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E75A5" w14:textId="77777777" w:rsidR="002B16E3" w:rsidRPr="004503C9" w:rsidRDefault="002B16E3">
      <w:pPr>
        <w:jc w:val="both"/>
        <w:rPr>
          <w:rFonts w:ascii="Arial Narrow" w:hAnsi="Arial Narrow"/>
        </w:rPr>
      </w:pPr>
    </w:p>
    <w:p w14:paraId="45142C9C" w14:textId="77777777" w:rsidR="002B16E3" w:rsidRPr="004503C9" w:rsidRDefault="002B16E3">
      <w:pPr>
        <w:jc w:val="both"/>
        <w:rPr>
          <w:rFonts w:ascii="Arial Narrow" w:hAnsi="Arial Narrow"/>
          <w:sz w:val="24"/>
          <w:szCs w:val="24"/>
        </w:rPr>
      </w:pPr>
    </w:p>
    <w:p w14:paraId="32002534" w14:textId="77777777" w:rsidR="002B16E3" w:rsidRPr="004503C9" w:rsidRDefault="00216C66">
      <w:pPr>
        <w:jc w:val="both"/>
        <w:rPr>
          <w:rFonts w:ascii="Arial Narrow" w:hAnsi="Arial Narrow"/>
          <w:b/>
          <w:bCs/>
          <w:sz w:val="24"/>
          <w:szCs w:val="24"/>
          <w:lang w:val="es-MX"/>
        </w:rPr>
      </w:pPr>
      <w:r w:rsidRPr="004503C9">
        <w:rPr>
          <w:rFonts w:ascii="Arial Narrow" w:hAnsi="Arial Narrow"/>
          <w:b/>
          <w:bCs/>
          <w:sz w:val="24"/>
          <w:szCs w:val="24"/>
          <w:lang w:val="es-MX"/>
        </w:rPr>
        <w:t>HONORABLE CONGRESO DEL ESTADO DE YUCATÁN</w:t>
      </w:r>
    </w:p>
    <w:p w14:paraId="4AA00F23" w14:textId="77777777" w:rsidR="002B16E3" w:rsidRPr="004503C9" w:rsidRDefault="002B16E3">
      <w:pPr>
        <w:jc w:val="both"/>
        <w:rPr>
          <w:rFonts w:ascii="Arial Narrow" w:hAnsi="Arial Narrow"/>
          <w:b/>
          <w:bCs/>
          <w:sz w:val="24"/>
          <w:szCs w:val="24"/>
          <w:lang w:val="es-MX"/>
        </w:rPr>
      </w:pPr>
    </w:p>
    <w:p w14:paraId="797183FC" w14:textId="77777777" w:rsidR="002B16E3" w:rsidRPr="004503C9" w:rsidRDefault="00216C66">
      <w:pPr>
        <w:jc w:val="both"/>
        <w:rPr>
          <w:rFonts w:ascii="Arial Narrow" w:hAnsi="Arial Narrow"/>
          <w:b/>
          <w:bCs/>
          <w:sz w:val="24"/>
          <w:szCs w:val="24"/>
          <w:lang w:val="es-MX"/>
        </w:rPr>
      </w:pPr>
      <w:r w:rsidRPr="004503C9">
        <w:rPr>
          <w:rFonts w:ascii="Arial Narrow" w:hAnsi="Arial Narrow"/>
          <w:b/>
          <w:bCs/>
          <w:sz w:val="24"/>
          <w:szCs w:val="24"/>
          <w:lang w:val="es-MX"/>
        </w:rPr>
        <w:t>P R E S E N T E</w:t>
      </w:r>
    </w:p>
    <w:p w14:paraId="12E14553" w14:textId="77777777" w:rsidR="002B16E3" w:rsidRPr="004503C9" w:rsidRDefault="002B16E3">
      <w:pPr>
        <w:jc w:val="both"/>
        <w:rPr>
          <w:rFonts w:ascii="Arial Narrow" w:hAnsi="Arial Narrow"/>
          <w:sz w:val="24"/>
          <w:szCs w:val="24"/>
          <w:lang w:val="es-MX"/>
        </w:rPr>
      </w:pPr>
    </w:p>
    <w:p w14:paraId="672D2E7B" w14:textId="77777777" w:rsidR="002B16E3" w:rsidRPr="004503C9" w:rsidRDefault="002B16E3">
      <w:pPr>
        <w:jc w:val="both"/>
        <w:rPr>
          <w:rFonts w:ascii="Arial Narrow" w:hAnsi="Arial Narrow"/>
          <w:sz w:val="24"/>
          <w:szCs w:val="24"/>
          <w:lang w:val="es-MX"/>
        </w:rPr>
      </w:pPr>
    </w:p>
    <w:p w14:paraId="335E7753" w14:textId="7FA6301B" w:rsidR="000572BA" w:rsidRPr="004503C9" w:rsidRDefault="000572BA" w:rsidP="001B56B9">
      <w:pPr>
        <w:spacing w:line="360" w:lineRule="auto"/>
        <w:ind w:firstLine="720"/>
        <w:jc w:val="both"/>
        <w:rPr>
          <w:rFonts w:ascii="Arial Narrow" w:hAnsi="Arial Narrow"/>
          <w:sz w:val="24"/>
          <w:szCs w:val="24"/>
          <w:lang w:val="es-MX"/>
        </w:rPr>
      </w:pPr>
      <w:r w:rsidRPr="004503C9">
        <w:rPr>
          <w:rFonts w:ascii="Arial Narrow" w:hAnsi="Arial Narrow"/>
          <w:sz w:val="24"/>
          <w:szCs w:val="24"/>
          <w:lang w:val="es-MX"/>
        </w:rPr>
        <w:t>EL SUSCRITO GAS</w:t>
      </w:r>
      <w:r w:rsidR="00A338B2">
        <w:rPr>
          <w:rFonts w:ascii="Arial Narrow" w:hAnsi="Arial Narrow"/>
          <w:sz w:val="24"/>
          <w:szCs w:val="24"/>
          <w:lang w:val="es-MX"/>
        </w:rPr>
        <w:t xml:space="preserve">  </w:t>
      </w:r>
      <w:r w:rsidRPr="004503C9">
        <w:rPr>
          <w:rFonts w:ascii="Arial Narrow" w:hAnsi="Arial Narrow"/>
          <w:sz w:val="24"/>
          <w:szCs w:val="24"/>
          <w:lang w:val="es-MX"/>
        </w:rPr>
        <w:t xml:space="preserve">PAR ARMANDO QUINTAL PARRA DIPUTADO DEL PARTIDO REVOLUCIONARIO INSTITUCIONAL DE LA LXIV LEGISLATURA DEL H. CONGRESO DEL ESTADO, CON FUNDAMENTO EN LOS ARTÍCULOS 35 FRACCIÓN I DE LA CONSTITUCIÓN POLÍTICA; 16 Y 22 FRACCIÓN VI DE LA LEY DE GOBIERNO DEL PODER LEGISLATIVO, AMBOS DEL ESTADO DE YUCATÁN; SOMETO A CONSIDERACIÓN DE ESTA HONORABLE ASAMBLEA, LA </w:t>
      </w:r>
      <w:r w:rsidRPr="00694CE7">
        <w:rPr>
          <w:rFonts w:ascii="Arial Narrow" w:hAnsi="Arial Narrow"/>
          <w:b/>
          <w:bCs/>
          <w:i/>
          <w:iCs/>
          <w:sz w:val="24"/>
          <w:szCs w:val="24"/>
          <w:lang w:val="es-MX"/>
        </w:rPr>
        <w:t>INICIATIVA CON PROYECTO DE DECRETO</w:t>
      </w:r>
      <w:r w:rsidR="001B56B9" w:rsidRPr="00694CE7">
        <w:rPr>
          <w:rFonts w:ascii="Arial Narrow" w:hAnsi="Arial Narrow"/>
          <w:b/>
          <w:bCs/>
          <w:i/>
          <w:iCs/>
          <w:sz w:val="24"/>
          <w:szCs w:val="24"/>
          <w:lang w:val="es-MX"/>
        </w:rPr>
        <w:t xml:space="preserve"> QUE REFORMA EL </w:t>
      </w:r>
      <w:r w:rsidR="00145B28">
        <w:rPr>
          <w:rFonts w:ascii="Arial Narrow" w:hAnsi="Arial Narrow"/>
          <w:b/>
          <w:bCs/>
          <w:i/>
          <w:iCs/>
          <w:sz w:val="24"/>
          <w:szCs w:val="24"/>
          <w:lang w:val="es-MX"/>
        </w:rPr>
        <w:t xml:space="preserve">PÁRRAFO PRIMERO DEL ARTÍCULO  74 DEL </w:t>
      </w:r>
      <w:r w:rsidR="001B56B9" w:rsidRPr="00694CE7">
        <w:rPr>
          <w:rFonts w:ascii="Arial Narrow" w:hAnsi="Arial Narrow"/>
          <w:b/>
          <w:bCs/>
          <w:i/>
          <w:iCs/>
          <w:sz w:val="24"/>
          <w:szCs w:val="24"/>
          <w:lang w:val="es-MX"/>
        </w:rPr>
        <w:t>REGLAMENTO DE LA LEY DE GOBIERNO DEL PODER LEGISLATIVO</w:t>
      </w:r>
      <w:r w:rsidR="00694CE7" w:rsidRPr="00694CE7">
        <w:rPr>
          <w:rFonts w:ascii="Arial Narrow" w:hAnsi="Arial Narrow"/>
          <w:b/>
          <w:bCs/>
          <w:i/>
          <w:iCs/>
          <w:sz w:val="24"/>
          <w:szCs w:val="24"/>
          <w:lang w:val="es-MX"/>
        </w:rPr>
        <w:t xml:space="preserve"> </w:t>
      </w:r>
      <w:r w:rsidR="001B56B9" w:rsidRPr="00694CE7">
        <w:rPr>
          <w:rFonts w:ascii="Arial Narrow" w:hAnsi="Arial Narrow"/>
          <w:b/>
          <w:bCs/>
          <w:i/>
          <w:iCs/>
          <w:sz w:val="24"/>
          <w:szCs w:val="24"/>
          <w:lang w:val="es-MX"/>
        </w:rPr>
        <w:t>DEL ESTADO DE YUCATÁN EN MATERIA DE LECTURA OBLIGATORIA</w:t>
      </w:r>
      <w:r w:rsidR="00694CE7" w:rsidRPr="00694CE7">
        <w:rPr>
          <w:rFonts w:ascii="Arial Narrow" w:hAnsi="Arial Narrow"/>
          <w:b/>
          <w:bCs/>
          <w:i/>
          <w:iCs/>
          <w:sz w:val="24"/>
          <w:szCs w:val="24"/>
          <w:lang w:val="es-MX"/>
        </w:rPr>
        <w:t xml:space="preserve"> EN COMISIONES</w:t>
      </w:r>
      <w:r w:rsidR="001B56B9">
        <w:rPr>
          <w:rFonts w:ascii="Arial Narrow" w:hAnsi="Arial Narrow"/>
          <w:sz w:val="24"/>
          <w:szCs w:val="24"/>
          <w:lang w:val="es-MX"/>
        </w:rPr>
        <w:t xml:space="preserve"> EN VIRTUD DE LA SIGUIENTE:</w:t>
      </w:r>
    </w:p>
    <w:p w14:paraId="4EBED140" w14:textId="77777777" w:rsidR="002B16E3" w:rsidRPr="004503C9" w:rsidRDefault="002B16E3">
      <w:pPr>
        <w:ind w:firstLine="720"/>
        <w:jc w:val="center"/>
        <w:rPr>
          <w:rFonts w:ascii="Arial Narrow" w:hAnsi="Arial Narrow"/>
          <w:sz w:val="24"/>
          <w:szCs w:val="24"/>
          <w:lang w:val="es-MX"/>
        </w:rPr>
      </w:pPr>
    </w:p>
    <w:p w14:paraId="096E5A1F" w14:textId="598080C9" w:rsidR="002B16E3" w:rsidRDefault="00216C66">
      <w:pPr>
        <w:jc w:val="center"/>
        <w:rPr>
          <w:rFonts w:ascii="Arial Narrow" w:hAnsi="Arial Narrow"/>
          <w:b/>
          <w:bCs/>
          <w:sz w:val="24"/>
          <w:szCs w:val="24"/>
          <w:lang w:val="es-MX"/>
        </w:rPr>
      </w:pPr>
      <w:r w:rsidRPr="004503C9">
        <w:rPr>
          <w:rFonts w:ascii="Arial Narrow" w:hAnsi="Arial Narrow"/>
          <w:b/>
          <w:bCs/>
          <w:sz w:val="24"/>
          <w:szCs w:val="24"/>
          <w:lang w:val="es-MX"/>
        </w:rPr>
        <w:t>EXPOSICIÓN DE MOTIVOS</w:t>
      </w:r>
    </w:p>
    <w:p w14:paraId="66D82B03" w14:textId="77777777" w:rsidR="001B56B9" w:rsidRDefault="001B56B9" w:rsidP="006C2E14">
      <w:pPr>
        <w:spacing w:line="360" w:lineRule="auto"/>
        <w:jc w:val="both"/>
        <w:rPr>
          <w:rFonts w:ascii="Arial Narrow" w:hAnsi="Arial Narrow"/>
          <w:sz w:val="24"/>
          <w:szCs w:val="24"/>
          <w:lang w:val="es-MX"/>
        </w:rPr>
      </w:pPr>
    </w:p>
    <w:p w14:paraId="0DF70C73" w14:textId="66F0F1B0" w:rsidR="001B56B9" w:rsidRDefault="001B56B9" w:rsidP="001B56B9">
      <w:pPr>
        <w:spacing w:line="360" w:lineRule="auto"/>
        <w:ind w:firstLine="720"/>
        <w:jc w:val="both"/>
        <w:rPr>
          <w:rFonts w:ascii="Arial Narrow" w:hAnsi="Arial Narrow"/>
          <w:sz w:val="24"/>
          <w:szCs w:val="24"/>
          <w:lang w:val="es-MX"/>
        </w:rPr>
      </w:pPr>
      <w:r>
        <w:rPr>
          <w:rFonts w:ascii="Arial Narrow" w:hAnsi="Arial Narrow"/>
          <w:sz w:val="24"/>
          <w:szCs w:val="24"/>
          <w:lang w:val="es-MX"/>
        </w:rPr>
        <w:t xml:space="preserve">La Constitución Política de los Estados Unidos Mexicanos en su artículo 39 establece que “La soberanía nacional reside esencial y originariamente en el pueblo. Todo poder público dimana del pueblo y se instituye para beneficio de éste”, </w:t>
      </w:r>
      <w:r w:rsidR="00C96AB3">
        <w:rPr>
          <w:rFonts w:ascii="Arial Narrow" w:hAnsi="Arial Narrow"/>
          <w:sz w:val="24"/>
          <w:szCs w:val="24"/>
          <w:lang w:val="es-MX"/>
        </w:rPr>
        <w:t>principio que refleja la base democrática y republicana de nuestro País.</w:t>
      </w:r>
    </w:p>
    <w:p w14:paraId="4474C979" w14:textId="4F620D4F" w:rsidR="00C96AB3" w:rsidRDefault="00C96AB3" w:rsidP="001B56B9">
      <w:pPr>
        <w:spacing w:line="360" w:lineRule="auto"/>
        <w:ind w:firstLine="720"/>
        <w:jc w:val="both"/>
        <w:rPr>
          <w:rFonts w:ascii="Arial Narrow" w:hAnsi="Arial Narrow"/>
          <w:sz w:val="24"/>
          <w:szCs w:val="24"/>
          <w:lang w:val="es-MX"/>
        </w:rPr>
      </w:pPr>
    </w:p>
    <w:p w14:paraId="7FA56E2E" w14:textId="07FD576F" w:rsidR="00C96AB3" w:rsidRDefault="00C96AB3" w:rsidP="001B56B9">
      <w:pPr>
        <w:spacing w:line="360" w:lineRule="auto"/>
        <w:ind w:firstLine="720"/>
        <w:jc w:val="both"/>
        <w:rPr>
          <w:rFonts w:ascii="Arial Narrow" w:hAnsi="Arial Narrow"/>
          <w:sz w:val="24"/>
          <w:szCs w:val="24"/>
          <w:lang w:val="es-MX"/>
        </w:rPr>
      </w:pPr>
      <w:r>
        <w:rPr>
          <w:rFonts w:ascii="Arial Narrow" w:hAnsi="Arial Narrow"/>
          <w:sz w:val="24"/>
          <w:szCs w:val="24"/>
          <w:lang w:val="es-MX"/>
        </w:rPr>
        <w:t xml:space="preserve">Es por ello, que cualquier Poder Legislativo, tanto </w:t>
      </w:r>
      <w:r w:rsidR="006C2E14">
        <w:rPr>
          <w:rFonts w:ascii="Arial Narrow" w:hAnsi="Arial Narrow"/>
          <w:sz w:val="24"/>
          <w:szCs w:val="24"/>
          <w:lang w:val="es-MX"/>
        </w:rPr>
        <w:t>e</w:t>
      </w:r>
      <w:r>
        <w:rPr>
          <w:rFonts w:ascii="Arial Narrow" w:hAnsi="Arial Narrow"/>
          <w:sz w:val="24"/>
          <w:szCs w:val="24"/>
          <w:lang w:val="es-MX"/>
        </w:rPr>
        <w:t>l Federal como los 32 a nivel local, fungimos como órganos depositarios de la representación popular, teniendo la importante obligación de ejercer la función parlamentaria bajo parámetros de responsabilidad, deliberación y actuación informada, puesto que toda decisión adoptada desde esta Soberanía, impacta directamente la vida jurídica, social y económica de nuestro Estado.</w:t>
      </w:r>
    </w:p>
    <w:p w14:paraId="59A56301" w14:textId="77777777" w:rsidR="001B56B9" w:rsidRDefault="001B56B9" w:rsidP="001B56B9">
      <w:pPr>
        <w:spacing w:line="360" w:lineRule="auto"/>
        <w:jc w:val="both"/>
        <w:rPr>
          <w:rFonts w:ascii="Arial Narrow" w:hAnsi="Arial Narrow"/>
          <w:sz w:val="24"/>
          <w:szCs w:val="24"/>
          <w:lang w:val="es-MX"/>
        </w:rPr>
      </w:pPr>
    </w:p>
    <w:p w14:paraId="38D4054A" w14:textId="08E82C91" w:rsidR="001B56B9" w:rsidRDefault="001B56B9" w:rsidP="001B56B9">
      <w:pPr>
        <w:spacing w:line="360" w:lineRule="auto"/>
        <w:ind w:firstLine="720"/>
        <w:jc w:val="both"/>
        <w:rPr>
          <w:rFonts w:ascii="Arial Narrow" w:hAnsi="Arial Narrow"/>
          <w:sz w:val="24"/>
          <w:szCs w:val="24"/>
          <w:lang w:val="es-MX"/>
        </w:rPr>
      </w:pPr>
      <w:r>
        <w:rPr>
          <w:rFonts w:ascii="Arial Narrow" w:hAnsi="Arial Narrow"/>
          <w:sz w:val="24"/>
          <w:szCs w:val="24"/>
          <w:lang w:val="es-MX"/>
        </w:rPr>
        <w:t>En el Revolucionario Institucional, consideramos de gran relevancia la lectura completa de cuando menos el proyecto de decreto de cualquier modificación al marco normativo del Estado de Yucatán, por lo que limitar en Comisiones la lectura únicamente del Encabezado del Decreto y lo relativo a los artículos transitorios</w:t>
      </w:r>
      <w:r w:rsidR="0075631C">
        <w:rPr>
          <w:rFonts w:ascii="Arial Narrow" w:hAnsi="Arial Narrow"/>
          <w:sz w:val="24"/>
          <w:szCs w:val="24"/>
          <w:lang w:val="es-MX"/>
        </w:rPr>
        <w:t xml:space="preserve"> reduce nuestra función legislativa a una mecánica de aprobación de carácter automático que conlleva a errores técnicos, posibles contradicciones, votos precipitados y reformas mal redactadas.</w:t>
      </w:r>
    </w:p>
    <w:p w14:paraId="6DA358E6" w14:textId="77777777" w:rsidR="0075631C" w:rsidRDefault="0075631C" w:rsidP="001B56B9">
      <w:pPr>
        <w:spacing w:line="360" w:lineRule="auto"/>
        <w:ind w:firstLine="720"/>
        <w:jc w:val="both"/>
        <w:rPr>
          <w:rFonts w:ascii="Arial Narrow" w:hAnsi="Arial Narrow"/>
          <w:sz w:val="24"/>
          <w:szCs w:val="24"/>
          <w:lang w:val="es-MX"/>
        </w:rPr>
      </w:pPr>
    </w:p>
    <w:p w14:paraId="67A7F742" w14:textId="0DF5306D" w:rsidR="0075631C" w:rsidRDefault="0075631C" w:rsidP="001B56B9">
      <w:pPr>
        <w:spacing w:line="360" w:lineRule="auto"/>
        <w:ind w:firstLine="720"/>
        <w:jc w:val="both"/>
        <w:rPr>
          <w:rFonts w:ascii="Arial Narrow" w:hAnsi="Arial Narrow"/>
          <w:sz w:val="24"/>
          <w:szCs w:val="24"/>
          <w:lang w:val="es-MX"/>
        </w:rPr>
      </w:pPr>
      <w:r>
        <w:rPr>
          <w:rFonts w:ascii="Arial Narrow" w:hAnsi="Arial Narrow"/>
          <w:sz w:val="24"/>
          <w:szCs w:val="24"/>
          <w:lang w:val="es-MX"/>
        </w:rPr>
        <w:t>Un Congreso que legisla sin leer lo que aprueba, debilita la confianza ciudadana en las instituciones democráticas, como representantes populares no podemos ejercer el cargo desde la ignorancia, mucho menos sin transparencia acerca de “Qué se vota, Quién lo vota y si quienes lo votan conocen realmente el contenido del dictamen”.</w:t>
      </w:r>
    </w:p>
    <w:p w14:paraId="124F7DA6" w14:textId="77777777" w:rsidR="00694CE7" w:rsidRDefault="00694CE7" w:rsidP="001B56B9">
      <w:pPr>
        <w:spacing w:line="360" w:lineRule="auto"/>
        <w:ind w:firstLine="720"/>
        <w:jc w:val="both"/>
        <w:rPr>
          <w:rFonts w:ascii="Arial Narrow" w:hAnsi="Arial Narrow"/>
          <w:sz w:val="24"/>
          <w:szCs w:val="24"/>
          <w:lang w:val="es-MX"/>
        </w:rPr>
      </w:pPr>
    </w:p>
    <w:p w14:paraId="69414D20" w14:textId="420BD18C" w:rsidR="002C7BA0" w:rsidRDefault="0075631C" w:rsidP="002C7BA0">
      <w:pPr>
        <w:spacing w:line="360" w:lineRule="auto"/>
        <w:ind w:firstLine="720"/>
        <w:jc w:val="both"/>
        <w:rPr>
          <w:rFonts w:ascii="Arial Narrow" w:hAnsi="Arial Narrow"/>
          <w:sz w:val="24"/>
          <w:szCs w:val="24"/>
          <w:lang w:val="es-MX"/>
        </w:rPr>
      </w:pPr>
      <w:r>
        <w:rPr>
          <w:rFonts w:ascii="Arial Narrow" w:hAnsi="Arial Narrow"/>
          <w:sz w:val="24"/>
          <w:szCs w:val="24"/>
          <w:lang w:val="es-MX"/>
        </w:rPr>
        <w:t xml:space="preserve">La deliberación parlamentaria permite abonar al contenido de nuestras leyes, </w:t>
      </w:r>
      <w:r w:rsidRPr="0075631C">
        <w:rPr>
          <w:rFonts w:ascii="Arial Narrow" w:hAnsi="Arial Narrow"/>
          <w:sz w:val="24"/>
          <w:szCs w:val="24"/>
          <w:lang w:val="es-MX"/>
        </w:rPr>
        <w:t>Jür</w:t>
      </w:r>
      <w:r>
        <w:rPr>
          <w:rFonts w:ascii="Arial Narrow" w:hAnsi="Arial Narrow"/>
          <w:sz w:val="24"/>
          <w:szCs w:val="24"/>
          <w:lang w:val="es-MX"/>
        </w:rPr>
        <w:t xml:space="preserve">gen Habermas mediante la teoría de la democracia deliberativa como modelo que brinda legitimidad a las decisiones públicas, no depende </w:t>
      </w:r>
      <w:r w:rsidR="002C7BA0">
        <w:rPr>
          <w:rFonts w:ascii="Arial Narrow" w:hAnsi="Arial Narrow"/>
          <w:sz w:val="24"/>
          <w:szCs w:val="24"/>
          <w:lang w:val="es-MX"/>
        </w:rPr>
        <w:t xml:space="preserve">de votaciones de carácter mayoritario, sino del debate racional real, informado y sobre todo abierto entre quienes forman parte de la vida política; por lo que las leyes tienen legitimidad cuando nacen de un proceso de discusión donde los argumentos prevalecen sobre la imposición o la obediencia automática. </w:t>
      </w:r>
    </w:p>
    <w:p w14:paraId="5A72C871" w14:textId="77777777" w:rsidR="00AE2EAE" w:rsidRDefault="00AE2EAE" w:rsidP="002C7BA0">
      <w:pPr>
        <w:spacing w:line="360" w:lineRule="auto"/>
        <w:ind w:firstLine="720"/>
        <w:jc w:val="both"/>
        <w:rPr>
          <w:rFonts w:ascii="Arial Narrow" w:hAnsi="Arial Narrow"/>
          <w:sz w:val="24"/>
          <w:szCs w:val="24"/>
          <w:lang w:val="es-MX"/>
        </w:rPr>
      </w:pPr>
    </w:p>
    <w:p w14:paraId="23468BA5" w14:textId="4C750823" w:rsidR="0035116F" w:rsidRDefault="00694CE7" w:rsidP="0035116F">
      <w:pPr>
        <w:spacing w:line="360" w:lineRule="auto"/>
        <w:ind w:firstLine="720"/>
        <w:jc w:val="both"/>
        <w:rPr>
          <w:rFonts w:ascii="Arial Narrow" w:hAnsi="Arial Narrow"/>
          <w:sz w:val="24"/>
          <w:szCs w:val="24"/>
          <w:lang w:val="es-MX"/>
        </w:rPr>
      </w:pPr>
      <w:r>
        <w:rPr>
          <w:rFonts w:ascii="Arial Narrow" w:hAnsi="Arial Narrow"/>
          <w:sz w:val="24"/>
          <w:szCs w:val="24"/>
          <w:lang w:val="es-MX"/>
        </w:rPr>
        <w:t xml:space="preserve">El pasado 14 de mayo de 2026 en el seno de las Comisiones Unidas de Puntos Constitucionales y Gobernación y de Desarrollo Urbano, Vivienda e Infraestructura, durante la discusión del Inciso A) del orden del día, relativo a una Iniciativa enviada por el Poder Ejecutivo </w:t>
      </w:r>
      <w:r w:rsidR="006451E2">
        <w:rPr>
          <w:rFonts w:ascii="Arial Narrow" w:hAnsi="Arial Narrow"/>
          <w:sz w:val="24"/>
          <w:szCs w:val="24"/>
          <w:lang w:val="es-MX"/>
        </w:rPr>
        <w:t>para reformar la Ley de la Agencia de Transporte de Yucatán; comisión en la que ocurrieron distintas situaciones que van en contra de</w:t>
      </w:r>
      <w:r w:rsidR="00AE2EAE">
        <w:rPr>
          <w:rFonts w:ascii="Arial Narrow" w:hAnsi="Arial Narrow"/>
          <w:sz w:val="24"/>
          <w:szCs w:val="24"/>
          <w:lang w:val="es-MX"/>
        </w:rPr>
        <w:t xml:space="preserve"> principios clave para esta soberanía como lo son el parlamento abierto y la seguridad jurídica; comisión en la que como integrante de la misma,</w:t>
      </w:r>
      <w:r w:rsidR="006451E2">
        <w:rPr>
          <w:rFonts w:ascii="Arial Narrow" w:hAnsi="Arial Narrow"/>
          <w:sz w:val="24"/>
          <w:szCs w:val="24"/>
          <w:lang w:val="es-MX"/>
        </w:rPr>
        <w:t xml:space="preserve"> </w:t>
      </w:r>
      <w:r w:rsidR="00AE2EAE">
        <w:rPr>
          <w:rFonts w:ascii="Arial Narrow" w:hAnsi="Arial Narrow"/>
          <w:sz w:val="24"/>
          <w:szCs w:val="24"/>
          <w:lang w:val="es-MX"/>
        </w:rPr>
        <w:t>tuve a bie</w:t>
      </w:r>
      <w:r w:rsidR="0035116F">
        <w:rPr>
          <w:rFonts w:ascii="Arial Narrow" w:hAnsi="Arial Narrow"/>
          <w:sz w:val="24"/>
          <w:szCs w:val="24"/>
          <w:lang w:val="es-MX"/>
        </w:rPr>
        <w:t>n presentar 03 propuestas técnicas dentro de un escrito, al cual dentro de su análisis, no se le brindó la debida atención con respecto a la claridad de los temas que estaban siendo puestos a consideración; generando así el siguiente intercambio de ideas:</w:t>
      </w:r>
    </w:p>
    <w:p w14:paraId="40C61589" w14:textId="77777777" w:rsidR="00145B28" w:rsidRDefault="00145B28" w:rsidP="0035116F">
      <w:pPr>
        <w:spacing w:line="360" w:lineRule="auto"/>
        <w:ind w:firstLine="720"/>
        <w:jc w:val="both"/>
        <w:rPr>
          <w:rFonts w:ascii="Arial Narrow" w:hAnsi="Arial Narrow"/>
          <w:sz w:val="24"/>
          <w:szCs w:val="24"/>
          <w:lang w:val="es-MX"/>
        </w:rPr>
      </w:pPr>
    </w:p>
    <w:p w14:paraId="32E4303C" w14:textId="5B9535B6" w:rsidR="0035116F" w:rsidRPr="00145B28" w:rsidRDefault="0035116F" w:rsidP="00145B28">
      <w:pPr>
        <w:spacing w:line="360" w:lineRule="auto"/>
        <w:jc w:val="center"/>
        <w:rPr>
          <w:rFonts w:ascii="Arial Narrow" w:hAnsi="Arial Narrow"/>
          <w:b/>
          <w:bCs/>
          <w:sz w:val="24"/>
          <w:szCs w:val="24"/>
          <w:lang w:val="es-MX"/>
        </w:rPr>
      </w:pPr>
      <w:r w:rsidRPr="00145B28">
        <w:rPr>
          <w:rFonts w:ascii="Arial Narrow" w:hAnsi="Arial Narrow"/>
          <w:b/>
          <w:bCs/>
          <w:sz w:val="24"/>
          <w:szCs w:val="24"/>
          <w:lang w:val="es-MX"/>
        </w:rPr>
        <w:t xml:space="preserve">(D: Dip. Gaspar </w:t>
      </w:r>
      <w:proofErr w:type="gramStart"/>
      <w:r w:rsidRPr="00145B28">
        <w:rPr>
          <w:rFonts w:ascii="Arial Narrow" w:hAnsi="Arial Narrow"/>
          <w:b/>
          <w:bCs/>
          <w:sz w:val="24"/>
          <w:szCs w:val="24"/>
          <w:lang w:val="es-MX"/>
        </w:rPr>
        <w:t>Quintal ;</w:t>
      </w:r>
      <w:proofErr w:type="gramEnd"/>
      <w:r w:rsidRPr="00145B28">
        <w:rPr>
          <w:rFonts w:ascii="Arial Narrow" w:hAnsi="Arial Narrow"/>
          <w:b/>
          <w:bCs/>
          <w:sz w:val="24"/>
          <w:szCs w:val="24"/>
          <w:lang w:val="es-MX"/>
        </w:rPr>
        <w:t xml:space="preserve"> </w:t>
      </w:r>
      <w:proofErr w:type="spellStart"/>
      <w:r w:rsidRPr="00145B28">
        <w:rPr>
          <w:rFonts w:ascii="Arial Narrow" w:hAnsi="Arial Narrow"/>
          <w:b/>
          <w:bCs/>
          <w:sz w:val="24"/>
          <w:szCs w:val="24"/>
          <w:lang w:val="es-MX"/>
        </w:rPr>
        <w:t>Dp</w:t>
      </w:r>
      <w:proofErr w:type="spellEnd"/>
      <w:r w:rsidRPr="00145B28">
        <w:rPr>
          <w:rFonts w:ascii="Arial Narrow" w:hAnsi="Arial Narrow"/>
          <w:b/>
          <w:bCs/>
          <w:sz w:val="24"/>
          <w:szCs w:val="24"/>
          <w:lang w:val="es-MX"/>
        </w:rPr>
        <w:t>: Dip. Francisco Rosas)</w:t>
      </w:r>
    </w:p>
    <w:p w14:paraId="48AFAC8E" w14:textId="4986F0C8" w:rsidR="0035116F" w:rsidRDefault="0035116F" w:rsidP="0035116F">
      <w:pPr>
        <w:spacing w:line="240" w:lineRule="auto"/>
        <w:ind w:left="1418" w:right="1563"/>
        <w:jc w:val="both"/>
        <w:rPr>
          <w:rFonts w:ascii="Arial Narrow" w:eastAsia="Times New Roman" w:hAnsi="Arial Narrow" w:cs="Times New Roman"/>
          <w:i/>
          <w:iCs/>
          <w:color w:val="000000"/>
          <w:sz w:val="20"/>
          <w:szCs w:val="20"/>
          <w:lang w:val="es-MX"/>
        </w:rPr>
      </w:pPr>
      <w:r w:rsidRPr="0035116F">
        <w:rPr>
          <w:rFonts w:ascii="Arial Narrow" w:eastAsia="Times New Roman" w:hAnsi="Arial Narrow" w:cs="Times New Roman"/>
          <w:i/>
          <w:iCs/>
          <w:color w:val="000000"/>
          <w:sz w:val="20"/>
          <w:szCs w:val="20"/>
          <w:lang w:val="es-MX"/>
        </w:rPr>
        <w:t>D: Hay una confusión, él se está refiriendo a la invitación al titular, ¿eso se está sometiendo a votación?</w:t>
      </w:r>
    </w:p>
    <w:p w14:paraId="58D01347" w14:textId="77777777" w:rsidR="0035116F" w:rsidRPr="0035116F" w:rsidRDefault="0035116F" w:rsidP="0035116F">
      <w:pPr>
        <w:spacing w:line="240" w:lineRule="auto"/>
        <w:ind w:left="1418" w:right="1563"/>
        <w:jc w:val="both"/>
        <w:rPr>
          <w:rFonts w:ascii="Arial Narrow" w:eastAsia="Times New Roman" w:hAnsi="Arial Narrow" w:cs="Times New Roman"/>
          <w:i/>
          <w:iCs/>
          <w:sz w:val="24"/>
          <w:szCs w:val="24"/>
          <w:lang w:val="es-MX"/>
        </w:rPr>
      </w:pPr>
    </w:p>
    <w:p w14:paraId="167B9111" w14:textId="79A3AD7F" w:rsidR="0035116F" w:rsidRDefault="0035116F" w:rsidP="0035116F">
      <w:pPr>
        <w:spacing w:line="240" w:lineRule="auto"/>
        <w:ind w:left="1418" w:right="1563"/>
        <w:jc w:val="both"/>
        <w:rPr>
          <w:rFonts w:ascii="Arial Narrow" w:eastAsia="Times New Roman" w:hAnsi="Arial Narrow" w:cs="Times New Roman"/>
          <w:i/>
          <w:iCs/>
          <w:color w:val="000000"/>
          <w:sz w:val="20"/>
          <w:szCs w:val="20"/>
          <w:lang w:val="es-MX"/>
        </w:rPr>
      </w:pPr>
      <w:proofErr w:type="spellStart"/>
      <w:r w:rsidRPr="0035116F">
        <w:rPr>
          <w:rFonts w:ascii="Arial Narrow" w:eastAsia="Times New Roman" w:hAnsi="Arial Narrow" w:cs="Times New Roman"/>
          <w:i/>
          <w:iCs/>
          <w:color w:val="000000"/>
          <w:sz w:val="20"/>
          <w:szCs w:val="20"/>
          <w:lang w:val="es-MX"/>
        </w:rPr>
        <w:t>Dp</w:t>
      </w:r>
      <w:proofErr w:type="spellEnd"/>
      <w:r w:rsidRPr="0035116F">
        <w:rPr>
          <w:rFonts w:ascii="Arial Narrow" w:eastAsia="Times New Roman" w:hAnsi="Arial Narrow" w:cs="Times New Roman"/>
          <w:i/>
          <w:iCs/>
          <w:color w:val="000000"/>
          <w:sz w:val="20"/>
          <w:szCs w:val="20"/>
          <w:lang w:val="es-MX"/>
        </w:rPr>
        <w:t>: Son 2 propuestas que usted hizo la primera es la que presenta por escrito y la segunda propuesta es la invitación del titular y la que está adhiriendo. </w:t>
      </w:r>
    </w:p>
    <w:p w14:paraId="1743E40A" w14:textId="77777777" w:rsidR="0035116F" w:rsidRPr="0035116F" w:rsidRDefault="0035116F" w:rsidP="0035116F">
      <w:pPr>
        <w:spacing w:line="240" w:lineRule="auto"/>
        <w:ind w:left="1418" w:right="1563"/>
        <w:jc w:val="both"/>
        <w:rPr>
          <w:rFonts w:ascii="Arial Narrow" w:eastAsia="Times New Roman" w:hAnsi="Arial Narrow" w:cs="Times New Roman"/>
          <w:i/>
          <w:iCs/>
          <w:sz w:val="24"/>
          <w:szCs w:val="24"/>
          <w:lang w:val="es-MX"/>
        </w:rPr>
      </w:pPr>
    </w:p>
    <w:p w14:paraId="1D78E59C" w14:textId="418076D7" w:rsidR="0035116F" w:rsidRDefault="0035116F" w:rsidP="0035116F">
      <w:pPr>
        <w:spacing w:line="240" w:lineRule="auto"/>
        <w:ind w:left="1418" w:right="1563"/>
        <w:jc w:val="both"/>
        <w:rPr>
          <w:rFonts w:ascii="Arial Narrow" w:eastAsia="Times New Roman" w:hAnsi="Arial Narrow" w:cs="Times New Roman"/>
          <w:i/>
          <w:iCs/>
          <w:color w:val="000000"/>
          <w:sz w:val="20"/>
          <w:szCs w:val="20"/>
          <w:lang w:val="es-MX"/>
        </w:rPr>
      </w:pPr>
      <w:r w:rsidRPr="0035116F">
        <w:rPr>
          <w:rFonts w:ascii="Arial Narrow" w:eastAsia="Times New Roman" w:hAnsi="Arial Narrow" w:cs="Times New Roman"/>
          <w:i/>
          <w:iCs/>
          <w:color w:val="000000"/>
          <w:sz w:val="20"/>
          <w:szCs w:val="20"/>
          <w:lang w:val="es-MX"/>
        </w:rPr>
        <w:t>D: A perfecto, lo que pasa es que en el escrito están 3 propuestas. </w:t>
      </w:r>
    </w:p>
    <w:p w14:paraId="785BED18" w14:textId="77777777" w:rsidR="0035116F" w:rsidRPr="0035116F" w:rsidRDefault="0035116F" w:rsidP="0035116F">
      <w:pPr>
        <w:spacing w:line="240" w:lineRule="auto"/>
        <w:ind w:left="1418" w:right="1563"/>
        <w:jc w:val="both"/>
        <w:rPr>
          <w:rFonts w:ascii="Arial Narrow" w:eastAsia="Times New Roman" w:hAnsi="Arial Narrow" w:cs="Times New Roman"/>
          <w:i/>
          <w:iCs/>
          <w:sz w:val="24"/>
          <w:szCs w:val="24"/>
          <w:lang w:val="es-MX"/>
        </w:rPr>
      </w:pPr>
    </w:p>
    <w:p w14:paraId="420D607F" w14:textId="229013B3" w:rsidR="0035116F" w:rsidRDefault="0035116F" w:rsidP="0035116F">
      <w:pPr>
        <w:spacing w:line="240" w:lineRule="auto"/>
        <w:ind w:left="1418" w:right="1563"/>
        <w:jc w:val="both"/>
        <w:rPr>
          <w:rFonts w:ascii="Arial Narrow" w:eastAsia="Times New Roman" w:hAnsi="Arial Narrow" w:cs="Times New Roman"/>
          <w:i/>
          <w:iCs/>
          <w:color w:val="000000"/>
          <w:sz w:val="20"/>
          <w:szCs w:val="20"/>
          <w:lang w:val="es-MX"/>
        </w:rPr>
      </w:pPr>
      <w:proofErr w:type="spellStart"/>
      <w:r w:rsidRPr="0035116F">
        <w:rPr>
          <w:rFonts w:ascii="Arial Narrow" w:eastAsia="Times New Roman" w:hAnsi="Arial Narrow" w:cs="Times New Roman"/>
          <w:i/>
          <w:iCs/>
          <w:color w:val="000000"/>
          <w:sz w:val="20"/>
          <w:szCs w:val="20"/>
          <w:lang w:val="es-MX"/>
        </w:rPr>
        <w:t>Dp</w:t>
      </w:r>
      <w:proofErr w:type="spellEnd"/>
      <w:r w:rsidRPr="0035116F">
        <w:rPr>
          <w:rFonts w:ascii="Arial Narrow" w:eastAsia="Times New Roman" w:hAnsi="Arial Narrow" w:cs="Times New Roman"/>
          <w:i/>
          <w:iCs/>
          <w:color w:val="000000"/>
          <w:sz w:val="20"/>
          <w:szCs w:val="20"/>
          <w:lang w:val="es-MX"/>
        </w:rPr>
        <w:t xml:space="preserve">: </w:t>
      </w:r>
      <w:proofErr w:type="spellStart"/>
      <w:proofErr w:type="gramStart"/>
      <w:r w:rsidRPr="0035116F">
        <w:rPr>
          <w:rFonts w:ascii="Arial Narrow" w:eastAsia="Times New Roman" w:hAnsi="Arial Narrow" w:cs="Times New Roman"/>
          <w:i/>
          <w:iCs/>
          <w:color w:val="000000"/>
          <w:sz w:val="20"/>
          <w:szCs w:val="20"/>
          <w:lang w:val="es-MX"/>
        </w:rPr>
        <w:t>Bueno,vamos</w:t>
      </w:r>
      <w:proofErr w:type="spellEnd"/>
      <w:proofErr w:type="gramEnd"/>
      <w:r w:rsidRPr="0035116F">
        <w:rPr>
          <w:rFonts w:ascii="Arial Narrow" w:eastAsia="Times New Roman" w:hAnsi="Arial Narrow" w:cs="Times New Roman"/>
          <w:i/>
          <w:iCs/>
          <w:color w:val="000000"/>
          <w:sz w:val="20"/>
          <w:szCs w:val="20"/>
          <w:lang w:val="es-MX"/>
        </w:rPr>
        <w:t xml:space="preserve"> a votar como una sola al ser entregada en un solo documento y en un solo acto. Esta presidencia la está tomando como una sola propuesta. </w:t>
      </w:r>
    </w:p>
    <w:p w14:paraId="0C50791F" w14:textId="77777777" w:rsidR="0035116F" w:rsidRPr="0035116F" w:rsidRDefault="0035116F" w:rsidP="0035116F">
      <w:pPr>
        <w:spacing w:line="240" w:lineRule="auto"/>
        <w:ind w:left="1418" w:right="1563"/>
        <w:jc w:val="both"/>
        <w:rPr>
          <w:rFonts w:ascii="Arial Narrow" w:eastAsia="Times New Roman" w:hAnsi="Arial Narrow" w:cs="Times New Roman"/>
          <w:i/>
          <w:iCs/>
          <w:sz w:val="24"/>
          <w:szCs w:val="24"/>
          <w:lang w:val="es-MX"/>
        </w:rPr>
      </w:pPr>
    </w:p>
    <w:p w14:paraId="163BC547" w14:textId="06434B7E" w:rsidR="0035116F" w:rsidRDefault="0035116F" w:rsidP="0035116F">
      <w:pPr>
        <w:spacing w:line="240" w:lineRule="auto"/>
        <w:ind w:left="1418" w:right="1563"/>
        <w:jc w:val="both"/>
        <w:rPr>
          <w:rFonts w:ascii="Arial Narrow" w:eastAsia="Times New Roman" w:hAnsi="Arial Narrow" w:cs="Times New Roman"/>
          <w:i/>
          <w:iCs/>
          <w:color w:val="000000"/>
          <w:sz w:val="20"/>
          <w:szCs w:val="20"/>
          <w:lang w:val="es-MX"/>
        </w:rPr>
      </w:pPr>
      <w:r w:rsidRPr="0035116F">
        <w:rPr>
          <w:rFonts w:ascii="Arial Narrow" w:eastAsia="Times New Roman" w:hAnsi="Arial Narrow" w:cs="Times New Roman"/>
          <w:i/>
          <w:iCs/>
          <w:color w:val="000000"/>
          <w:sz w:val="20"/>
          <w:szCs w:val="20"/>
          <w:lang w:val="es-MX"/>
        </w:rPr>
        <w:t>D: Lo puedo votar una por una. Es una solicitud. Si su peña lo permite mi querido presidente. </w:t>
      </w:r>
    </w:p>
    <w:p w14:paraId="5EB3E136" w14:textId="77777777" w:rsidR="0035116F" w:rsidRPr="0035116F" w:rsidRDefault="0035116F" w:rsidP="0035116F">
      <w:pPr>
        <w:spacing w:line="240" w:lineRule="auto"/>
        <w:ind w:left="1418" w:right="1563"/>
        <w:jc w:val="both"/>
        <w:rPr>
          <w:rFonts w:ascii="Arial Narrow" w:eastAsia="Times New Roman" w:hAnsi="Arial Narrow" w:cs="Times New Roman"/>
          <w:i/>
          <w:iCs/>
          <w:sz w:val="24"/>
          <w:szCs w:val="24"/>
          <w:lang w:val="es-MX"/>
        </w:rPr>
      </w:pPr>
    </w:p>
    <w:p w14:paraId="0E0BDFCE" w14:textId="2B8D3443" w:rsidR="0035116F" w:rsidRDefault="0035116F" w:rsidP="0035116F">
      <w:pPr>
        <w:spacing w:line="240" w:lineRule="auto"/>
        <w:ind w:left="1418" w:right="1563"/>
        <w:jc w:val="both"/>
        <w:rPr>
          <w:rFonts w:ascii="Arial Narrow" w:eastAsia="Times New Roman" w:hAnsi="Arial Narrow" w:cs="Times New Roman"/>
          <w:i/>
          <w:iCs/>
          <w:color w:val="000000"/>
          <w:sz w:val="20"/>
          <w:szCs w:val="20"/>
          <w:lang w:val="es-MX"/>
        </w:rPr>
      </w:pPr>
      <w:r w:rsidRPr="0035116F">
        <w:rPr>
          <w:rFonts w:ascii="Arial Narrow" w:eastAsia="Times New Roman" w:hAnsi="Arial Narrow" w:cs="Times New Roman"/>
          <w:i/>
          <w:iCs/>
          <w:color w:val="000000"/>
          <w:sz w:val="20"/>
          <w:szCs w:val="20"/>
          <w:lang w:val="es-MX"/>
        </w:rPr>
        <w:lastRenderedPageBreak/>
        <w:t>DP: Por economía procesal se votarán todas juntas. Te agradezco mucho </w:t>
      </w:r>
    </w:p>
    <w:p w14:paraId="48539EFE" w14:textId="3BFD0FC9" w:rsidR="00145B28" w:rsidRPr="00145B28" w:rsidRDefault="00145B28" w:rsidP="00145B28">
      <w:pPr>
        <w:spacing w:line="240" w:lineRule="auto"/>
        <w:ind w:left="1418" w:right="1563"/>
        <w:jc w:val="both"/>
        <w:rPr>
          <w:rFonts w:ascii="Arial Narrow" w:eastAsia="Times New Roman" w:hAnsi="Arial Narrow" w:cs="Times New Roman"/>
          <w:i/>
          <w:iCs/>
          <w:sz w:val="24"/>
          <w:szCs w:val="24"/>
          <w:lang w:val="es-MX"/>
        </w:rPr>
      </w:pPr>
      <w:r>
        <w:rPr>
          <w:rFonts w:ascii="Arial Narrow" w:eastAsia="Times New Roman" w:hAnsi="Arial Narrow" w:cs="Times New Roman"/>
          <w:i/>
          <w:iCs/>
          <w:sz w:val="24"/>
          <w:szCs w:val="24"/>
          <w:lang w:val="es-MX"/>
        </w:rPr>
        <w:t xml:space="preserve">D: </w:t>
      </w:r>
      <w:r w:rsidRPr="00145B28">
        <w:rPr>
          <w:rFonts w:ascii="Arial Narrow" w:eastAsia="Times New Roman" w:hAnsi="Arial Narrow" w:cs="Times New Roman"/>
          <w:i/>
          <w:iCs/>
          <w:sz w:val="24"/>
          <w:szCs w:val="24"/>
          <w:lang w:val="es-MX"/>
        </w:rPr>
        <w:t xml:space="preserve">El presidente tiene precisamente la facultad de llevar a cabo las sesiones y votaciones y lo cual estimado presidente se respeta porque somos respetuosos de la </w:t>
      </w:r>
      <w:proofErr w:type="gramStart"/>
      <w:r w:rsidRPr="00145B28">
        <w:rPr>
          <w:rFonts w:ascii="Arial Narrow" w:eastAsia="Times New Roman" w:hAnsi="Arial Narrow" w:cs="Times New Roman"/>
          <w:i/>
          <w:iCs/>
          <w:sz w:val="24"/>
          <w:szCs w:val="24"/>
          <w:lang w:val="es-MX"/>
        </w:rPr>
        <w:t>ley</w:t>
      </w:r>
      <w:proofErr w:type="gramEnd"/>
      <w:r w:rsidRPr="00145B28">
        <w:rPr>
          <w:rFonts w:ascii="Arial Narrow" w:eastAsia="Times New Roman" w:hAnsi="Arial Narrow" w:cs="Times New Roman"/>
          <w:i/>
          <w:iCs/>
          <w:sz w:val="24"/>
          <w:szCs w:val="24"/>
          <w:lang w:val="es-MX"/>
        </w:rPr>
        <w:t xml:space="preserve"> pero por cuestión de transparencia si sería bueno que se hagan esas votaciones y que se repita porque bueno dice la </w:t>
      </w:r>
      <w:proofErr w:type="gramStart"/>
      <w:r w:rsidRPr="00145B28">
        <w:rPr>
          <w:rFonts w:ascii="Arial Narrow" w:eastAsia="Times New Roman" w:hAnsi="Arial Narrow" w:cs="Times New Roman"/>
          <w:i/>
          <w:iCs/>
          <w:sz w:val="24"/>
          <w:szCs w:val="24"/>
          <w:lang w:val="es-MX"/>
        </w:rPr>
        <w:t>Propuesta</w:t>
      </w:r>
      <w:proofErr w:type="gramEnd"/>
      <w:r w:rsidRPr="00145B28">
        <w:rPr>
          <w:rFonts w:ascii="Arial Narrow" w:eastAsia="Times New Roman" w:hAnsi="Arial Narrow" w:cs="Times New Roman"/>
          <w:i/>
          <w:iCs/>
          <w:sz w:val="24"/>
          <w:szCs w:val="24"/>
          <w:lang w:val="es-MX"/>
        </w:rPr>
        <w:t xml:space="preserve"> pero por cuales acaban de votar en contra </w:t>
      </w:r>
    </w:p>
    <w:p w14:paraId="795AC8B8" w14:textId="77777777" w:rsidR="00145B28" w:rsidRDefault="00145B28" w:rsidP="00145B28">
      <w:pPr>
        <w:spacing w:line="240" w:lineRule="auto"/>
        <w:ind w:left="1418" w:right="1563"/>
        <w:jc w:val="both"/>
        <w:rPr>
          <w:rFonts w:ascii="Arial Narrow" w:eastAsia="Times New Roman" w:hAnsi="Arial Narrow" w:cs="Times New Roman"/>
          <w:i/>
          <w:iCs/>
          <w:sz w:val="24"/>
          <w:szCs w:val="24"/>
          <w:lang w:val="es-MX"/>
        </w:rPr>
      </w:pPr>
    </w:p>
    <w:p w14:paraId="4B07616C" w14:textId="76536BC8" w:rsidR="00145B28" w:rsidRPr="00145B28" w:rsidRDefault="00145B28" w:rsidP="00145B28">
      <w:pPr>
        <w:spacing w:line="240" w:lineRule="auto"/>
        <w:ind w:left="1418" w:right="1563"/>
        <w:jc w:val="both"/>
        <w:rPr>
          <w:rFonts w:ascii="Arial Narrow" w:eastAsia="Times New Roman" w:hAnsi="Arial Narrow" w:cs="Times New Roman"/>
          <w:i/>
          <w:iCs/>
          <w:sz w:val="24"/>
          <w:szCs w:val="24"/>
          <w:lang w:val="es-MX"/>
        </w:rPr>
      </w:pPr>
      <w:proofErr w:type="spellStart"/>
      <w:r w:rsidRPr="00145B28">
        <w:rPr>
          <w:rFonts w:ascii="Arial Narrow" w:eastAsia="Times New Roman" w:hAnsi="Arial Narrow" w:cs="Times New Roman"/>
          <w:i/>
          <w:iCs/>
          <w:sz w:val="24"/>
          <w:szCs w:val="24"/>
          <w:lang w:val="es-MX"/>
        </w:rPr>
        <w:t>Dp</w:t>
      </w:r>
      <w:proofErr w:type="spellEnd"/>
      <w:r w:rsidRPr="00145B28">
        <w:rPr>
          <w:rFonts w:ascii="Arial Narrow" w:eastAsia="Times New Roman" w:hAnsi="Arial Narrow" w:cs="Times New Roman"/>
          <w:i/>
          <w:iCs/>
          <w:sz w:val="24"/>
          <w:szCs w:val="24"/>
          <w:lang w:val="es-MX"/>
        </w:rPr>
        <w:t>: Bueno ya le dio lectura el compañero</w:t>
      </w:r>
    </w:p>
    <w:p w14:paraId="051CC6A5" w14:textId="77777777" w:rsidR="00145B28" w:rsidRDefault="00145B28" w:rsidP="00145B28">
      <w:pPr>
        <w:spacing w:line="240" w:lineRule="auto"/>
        <w:ind w:left="1418" w:right="1563"/>
        <w:jc w:val="both"/>
        <w:rPr>
          <w:rFonts w:ascii="Arial Narrow" w:eastAsia="Times New Roman" w:hAnsi="Arial Narrow" w:cs="Times New Roman"/>
          <w:i/>
          <w:iCs/>
          <w:sz w:val="24"/>
          <w:szCs w:val="24"/>
          <w:lang w:val="es-MX"/>
        </w:rPr>
      </w:pPr>
    </w:p>
    <w:p w14:paraId="75313C54" w14:textId="2AD33ECB" w:rsidR="00145B28" w:rsidRPr="00145B28" w:rsidRDefault="00145B28" w:rsidP="00145B28">
      <w:pPr>
        <w:spacing w:line="240" w:lineRule="auto"/>
        <w:ind w:left="1418" w:right="1563"/>
        <w:jc w:val="both"/>
        <w:rPr>
          <w:rFonts w:ascii="Arial Narrow" w:eastAsia="Times New Roman" w:hAnsi="Arial Narrow" w:cs="Times New Roman"/>
          <w:i/>
          <w:iCs/>
          <w:sz w:val="24"/>
          <w:szCs w:val="24"/>
          <w:lang w:val="es-MX"/>
        </w:rPr>
      </w:pPr>
      <w:r w:rsidRPr="00145B28">
        <w:rPr>
          <w:rFonts w:ascii="Arial Narrow" w:eastAsia="Times New Roman" w:hAnsi="Arial Narrow" w:cs="Times New Roman"/>
          <w:i/>
          <w:iCs/>
          <w:sz w:val="24"/>
          <w:szCs w:val="24"/>
          <w:lang w:val="es-MX"/>
        </w:rPr>
        <w:t>D: ¿Cuáles son las 3? </w:t>
      </w:r>
    </w:p>
    <w:p w14:paraId="0080D6DE" w14:textId="77777777" w:rsidR="00145B28" w:rsidRDefault="00145B28" w:rsidP="00145B28">
      <w:pPr>
        <w:spacing w:line="240" w:lineRule="auto"/>
        <w:ind w:left="1418" w:right="1563"/>
        <w:jc w:val="both"/>
        <w:rPr>
          <w:rFonts w:ascii="Arial Narrow" w:eastAsia="Times New Roman" w:hAnsi="Arial Narrow" w:cs="Times New Roman"/>
          <w:i/>
          <w:iCs/>
          <w:sz w:val="24"/>
          <w:szCs w:val="24"/>
          <w:lang w:val="es-MX"/>
        </w:rPr>
      </w:pPr>
    </w:p>
    <w:p w14:paraId="7CE46962" w14:textId="3BFD53B3" w:rsidR="00145B28" w:rsidRPr="00145B28" w:rsidRDefault="00145B28" w:rsidP="00145B28">
      <w:pPr>
        <w:spacing w:line="240" w:lineRule="auto"/>
        <w:ind w:left="1418" w:right="1563"/>
        <w:jc w:val="both"/>
        <w:rPr>
          <w:rFonts w:ascii="Arial Narrow" w:eastAsia="Times New Roman" w:hAnsi="Arial Narrow" w:cs="Times New Roman"/>
          <w:i/>
          <w:iCs/>
          <w:sz w:val="24"/>
          <w:szCs w:val="24"/>
          <w:lang w:val="es-MX"/>
        </w:rPr>
      </w:pPr>
      <w:r w:rsidRPr="00145B28">
        <w:rPr>
          <w:rFonts w:ascii="Arial Narrow" w:eastAsia="Times New Roman" w:hAnsi="Arial Narrow" w:cs="Times New Roman"/>
          <w:i/>
          <w:iCs/>
          <w:sz w:val="24"/>
          <w:szCs w:val="24"/>
          <w:lang w:val="es-MX"/>
        </w:rPr>
        <w:t>DP: La que usted dio </w:t>
      </w:r>
    </w:p>
    <w:p w14:paraId="7B0857CE" w14:textId="77777777" w:rsidR="00145B28" w:rsidRDefault="00145B28" w:rsidP="00145B28">
      <w:pPr>
        <w:spacing w:line="240" w:lineRule="auto"/>
        <w:ind w:left="1418" w:right="1563"/>
        <w:jc w:val="both"/>
        <w:rPr>
          <w:rFonts w:ascii="Arial Narrow" w:eastAsia="Times New Roman" w:hAnsi="Arial Narrow" w:cs="Times New Roman"/>
          <w:i/>
          <w:iCs/>
          <w:sz w:val="24"/>
          <w:szCs w:val="24"/>
          <w:lang w:val="es-MX"/>
        </w:rPr>
      </w:pPr>
    </w:p>
    <w:p w14:paraId="61ABD301" w14:textId="69BFB825" w:rsidR="00145B28" w:rsidRPr="00145B28" w:rsidRDefault="00145B28" w:rsidP="00145B28">
      <w:pPr>
        <w:spacing w:line="240" w:lineRule="auto"/>
        <w:ind w:left="1418" w:right="1563"/>
        <w:jc w:val="both"/>
        <w:rPr>
          <w:rFonts w:ascii="Arial Narrow" w:eastAsia="Times New Roman" w:hAnsi="Arial Narrow" w:cs="Times New Roman"/>
          <w:i/>
          <w:iCs/>
          <w:sz w:val="24"/>
          <w:szCs w:val="24"/>
          <w:lang w:val="es-MX"/>
        </w:rPr>
      </w:pPr>
      <w:r w:rsidRPr="00145B28">
        <w:rPr>
          <w:rFonts w:ascii="Arial Narrow" w:eastAsia="Times New Roman" w:hAnsi="Arial Narrow" w:cs="Times New Roman"/>
          <w:i/>
          <w:iCs/>
          <w:sz w:val="24"/>
          <w:szCs w:val="24"/>
          <w:lang w:val="es-MX"/>
        </w:rPr>
        <w:t>D: Ese es el problema de este Congreso que no leen. </w:t>
      </w:r>
    </w:p>
    <w:p w14:paraId="24590BFD" w14:textId="77777777" w:rsidR="00145B28" w:rsidRDefault="00145B28" w:rsidP="00145B28">
      <w:pPr>
        <w:spacing w:line="240" w:lineRule="auto"/>
        <w:ind w:left="1418" w:right="1563"/>
        <w:jc w:val="both"/>
        <w:rPr>
          <w:rFonts w:ascii="Arial Narrow" w:eastAsia="Times New Roman" w:hAnsi="Arial Narrow" w:cs="Times New Roman"/>
          <w:i/>
          <w:iCs/>
          <w:sz w:val="24"/>
          <w:szCs w:val="24"/>
          <w:lang w:val="es-MX"/>
        </w:rPr>
      </w:pPr>
    </w:p>
    <w:p w14:paraId="17CAB7B0" w14:textId="0A1D6284" w:rsidR="00145B28" w:rsidRPr="00145B28" w:rsidRDefault="00145B28" w:rsidP="00145B28">
      <w:pPr>
        <w:spacing w:line="240" w:lineRule="auto"/>
        <w:ind w:left="1418" w:right="1563"/>
        <w:jc w:val="both"/>
        <w:rPr>
          <w:rFonts w:ascii="Arial Narrow" w:eastAsia="Times New Roman" w:hAnsi="Arial Narrow" w:cs="Times New Roman"/>
          <w:i/>
          <w:iCs/>
          <w:sz w:val="24"/>
          <w:szCs w:val="24"/>
          <w:lang w:val="es-MX"/>
        </w:rPr>
      </w:pPr>
      <w:r w:rsidRPr="00145B28">
        <w:rPr>
          <w:rFonts w:ascii="Arial Narrow" w:eastAsia="Times New Roman" w:hAnsi="Arial Narrow" w:cs="Times New Roman"/>
          <w:i/>
          <w:iCs/>
          <w:sz w:val="24"/>
          <w:szCs w:val="24"/>
          <w:lang w:val="es-MX"/>
        </w:rPr>
        <w:t>DP: Pero si escuchamos.</w:t>
      </w:r>
    </w:p>
    <w:p w14:paraId="01027806" w14:textId="77777777" w:rsidR="00145B28" w:rsidRDefault="00145B28" w:rsidP="00145B28">
      <w:pPr>
        <w:spacing w:line="240" w:lineRule="auto"/>
        <w:ind w:left="1418" w:right="1563"/>
        <w:jc w:val="both"/>
        <w:rPr>
          <w:rFonts w:ascii="Arial Narrow" w:eastAsia="Times New Roman" w:hAnsi="Arial Narrow" w:cs="Times New Roman"/>
          <w:i/>
          <w:iCs/>
          <w:sz w:val="24"/>
          <w:szCs w:val="24"/>
          <w:lang w:val="es-MX"/>
        </w:rPr>
      </w:pPr>
    </w:p>
    <w:p w14:paraId="56F5AB1C" w14:textId="3446E31A" w:rsidR="00145B28" w:rsidRPr="00145B28" w:rsidRDefault="00145B28" w:rsidP="00145B28">
      <w:pPr>
        <w:spacing w:line="240" w:lineRule="auto"/>
        <w:ind w:left="1418" w:right="1563"/>
        <w:jc w:val="both"/>
        <w:rPr>
          <w:rFonts w:ascii="Arial Narrow" w:eastAsia="Times New Roman" w:hAnsi="Arial Narrow" w:cs="Times New Roman"/>
          <w:i/>
          <w:iCs/>
          <w:sz w:val="24"/>
          <w:szCs w:val="24"/>
          <w:lang w:val="es-MX"/>
        </w:rPr>
      </w:pPr>
      <w:r w:rsidRPr="00145B28">
        <w:rPr>
          <w:rFonts w:ascii="Arial Narrow" w:eastAsia="Times New Roman" w:hAnsi="Arial Narrow" w:cs="Times New Roman"/>
          <w:i/>
          <w:iCs/>
          <w:sz w:val="24"/>
          <w:szCs w:val="24"/>
          <w:lang w:val="es-MX"/>
        </w:rPr>
        <w:t xml:space="preserve">D: que no leen ni escuchan, </w:t>
      </w:r>
      <w:r>
        <w:rPr>
          <w:rFonts w:ascii="Arial Narrow" w:eastAsia="Times New Roman" w:hAnsi="Arial Narrow" w:cs="Times New Roman"/>
          <w:i/>
          <w:iCs/>
          <w:sz w:val="24"/>
          <w:szCs w:val="24"/>
          <w:lang w:val="es-MX"/>
        </w:rPr>
        <w:t>solo</w:t>
      </w:r>
      <w:r w:rsidRPr="00145B28">
        <w:rPr>
          <w:rFonts w:ascii="Arial Narrow" w:eastAsia="Times New Roman" w:hAnsi="Arial Narrow" w:cs="Times New Roman"/>
          <w:i/>
          <w:iCs/>
          <w:sz w:val="24"/>
          <w:szCs w:val="24"/>
          <w:lang w:val="es-MX"/>
        </w:rPr>
        <w:t xml:space="preserve"> escuchan lo que les dice mi amigo Martin. Es lo único. No leen. Ni escuchan más lo que les mandan del ejecutivo. Votaron en contra de la tarifa social a madres autónomas, eso acaban de votar en contra. Si. Ni siquiera les estoy diciendo de </w:t>
      </w:r>
      <w:proofErr w:type="spellStart"/>
      <w:r w:rsidRPr="00145B28">
        <w:rPr>
          <w:rFonts w:ascii="Arial Narrow" w:eastAsia="Times New Roman" w:hAnsi="Arial Narrow" w:cs="Times New Roman"/>
          <w:i/>
          <w:iCs/>
          <w:sz w:val="24"/>
          <w:szCs w:val="24"/>
          <w:lang w:val="es-MX"/>
        </w:rPr>
        <w:t>cuanto</w:t>
      </w:r>
      <w:proofErr w:type="spellEnd"/>
      <w:r w:rsidRPr="00145B28">
        <w:rPr>
          <w:rFonts w:ascii="Arial Narrow" w:eastAsia="Times New Roman" w:hAnsi="Arial Narrow" w:cs="Times New Roman"/>
          <w:i/>
          <w:iCs/>
          <w:sz w:val="24"/>
          <w:szCs w:val="24"/>
          <w:lang w:val="es-MX"/>
        </w:rPr>
        <w:t xml:space="preserve"> va a ser </w:t>
      </w:r>
      <w:proofErr w:type="gramStart"/>
      <w:r w:rsidRPr="00145B28">
        <w:rPr>
          <w:rFonts w:ascii="Arial Narrow" w:eastAsia="Times New Roman" w:hAnsi="Arial Narrow" w:cs="Times New Roman"/>
          <w:i/>
          <w:iCs/>
          <w:sz w:val="24"/>
          <w:szCs w:val="24"/>
          <w:lang w:val="es-MX"/>
        </w:rPr>
        <w:t>la  tarifa</w:t>
      </w:r>
      <w:proofErr w:type="gramEnd"/>
      <w:r w:rsidRPr="00145B28">
        <w:rPr>
          <w:rFonts w:ascii="Arial Narrow" w:eastAsia="Times New Roman" w:hAnsi="Arial Narrow" w:cs="Times New Roman"/>
          <w:i/>
          <w:iCs/>
          <w:sz w:val="24"/>
          <w:szCs w:val="24"/>
          <w:lang w:val="es-MX"/>
        </w:rPr>
        <w:t xml:space="preserve"> y ustedes ya están diciendo los costos.</w:t>
      </w:r>
    </w:p>
    <w:p w14:paraId="29ACACDE" w14:textId="77777777" w:rsidR="00145B28" w:rsidRDefault="00145B28" w:rsidP="00145B28">
      <w:pPr>
        <w:spacing w:line="240" w:lineRule="auto"/>
        <w:ind w:left="1418" w:right="1563"/>
        <w:jc w:val="both"/>
        <w:rPr>
          <w:rFonts w:ascii="Arial Narrow" w:eastAsia="Times New Roman" w:hAnsi="Arial Narrow" w:cs="Times New Roman"/>
          <w:i/>
          <w:iCs/>
          <w:sz w:val="24"/>
          <w:szCs w:val="24"/>
          <w:lang w:val="es-MX"/>
        </w:rPr>
      </w:pPr>
    </w:p>
    <w:p w14:paraId="631AB239" w14:textId="77777777" w:rsidR="00145B28" w:rsidRPr="0035116F" w:rsidRDefault="00145B28" w:rsidP="0035116F">
      <w:pPr>
        <w:spacing w:line="240" w:lineRule="auto"/>
        <w:ind w:left="1418" w:right="1563"/>
        <w:jc w:val="both"/>
        <w:rPr>
          <w:rFonts w:ascii="Arial Narrow" w:eastAsia="Times New Roman" w:hAnsi="Arial Narrow" w:cs="Times New Roman"/>
          <w:i/>
          <w:iCs/>
          <w:sz w:val="24"/>
          <w:szCs w:val="24"/>
          <w:lang w:val="es-MX"/>
        </w:rPr>
      </w:pPr>
    </w:p>
    <w:p w14:paraId="03A608B3" w14:textId="5473B9AF" w:rsidR="00145B28" w:rsidRDefault="00145B28" w:rsidP="00145B28">
      <w:pPr>
        <w:spacing w:line="360" w:lineRule="auto"/>
        <w:ind w:firstLine="720"/>
        <w:jc w:val="both"/>
        <w:rPr>
          <w:rFonts w:ascii="Arial Narrow" w:hAnsi="Arial Narrow"/>
          <w:sz w:val="24"/>
          <w:szCs w:val="24"/>
          <w:lang w:val="es-MX"/>
        </w:rPr>
      </w:pPr>
      <w:r>
        <w:rPr>
          <w:rFonts w:ascii="Arial Narrow" w:hAnsi="Arial Narrow"/>
          <w:sz w:val="24"/>
          <w:szCs w:val="24"/>
          <w:lang w:val="es-MX"/>
        </w:rPr>
        <w:t>Con posterioridad, de nueva cuenta tuve a bien como integrante de las comisiones unidas antes mencionadas, manifestar lo siguiente al uso de la voz:</w:t>
      </w:r>
    </w:p>
    <w:p w14:paraId="5EF39C6A" w14:textId="77777777" w:rsidR="00145B28" w:rsidRDefault="00145B28" w:rsidP="00145B28">
      <w:pPr>
        <w:ind w:right="996"/>
        <w:jc w:val="both"/>
        <w:rPr>
          <w:i/>
          <w:iCs/>
          <w:sz w:val="20"/>
          <w:szCs w:val="20"/>
          <w:lang w:val="es-ES_tradnl"/>
        </w:rPr>
      </w:pPr>
    </w:p>
    <w:p w14:paraId="0B1E2C67" w14:textId="773C4A19" w:rsidR="006451E2" w:rsidRPr="006451E2" w:rsidRDefault="006451E2" w:rsidP="006451E2">
      <w:pPr>
        <w:ind w:left="1440" w:right="996"/>
        <w:jc w:val="both"/>
        <w:rPr>
          <w:i/>
          <w:iCs/>
          <w:sz w:val="20"/>
          <w:szCs w:val="20"/>
          <w:lang w:val="es-ES_tradnl"/>
        </w:rPr>
      </w:pPr>
      <w:r w:rsidRPr="006451E2">
        <w:rPr>
          <w:i/>
          <w:iCs/>
          <w:sz w:val="20"/>
          <w:szCs w:val="20"/>
          <w:lang w:val="es-ES_tradnl"/>
        </w:rPr>
        <w:t>“Gracias, presidente. Nada más comentarle y hacer énfasis en esto porque me parece que es fundamental en cuanto al proceso legislativo que estamos llevando.</w:t>
      </w:r>
    </w:p>
    <w:p w14:paraId="1F9A1FCC" w14:textId="77777777" w:rsidR="006451E2" w:rsidRPr="006451E2" w:rsidRDefault="006451E2" w:rsidP="006451E2">
      <w:pPr>
        <w:ind w:left="1440" w:right="996"/>
        <w:jc w:val="both"/>
        <w:rPr>
          <w:i/>
          <w:iCs/>
          <w:sz w:val="20"/>
          <w:szCs w:val="20"/>
          <w:lang w:val="es-ES_tradnl"/>
        </w:rPr>
      </w:pPr>
    </w:p>
    <w:p w14:paraId="76C2874F" w14:textId="599A2D9F" w:rsidR="006451E2" w:rsidRPr="006451E2" w:rsidRDefault="006451E2" w:rsidP="006451E2">
      <w:pPr>
        <w:ind w:left="1440" w:right="996"/>
        <w:jc w:val="both"/>
        <w:rPr>
          <w:i/>
          <w:iCs/>
          <w:sz w:val="20"/>
          <w:szCs w:val="20"/>
          <w:lang w:val="es-ES_tradnl"/>
        </w:rPr>
      </w:pPr>
      <w:r w:rsidRPr="006451E2">
        <w:rPr>
          <w:i/>
          <w:iCs/>
          <w:sz w:val="20"/>
          <w:szCs w:val="20"/>
          <w:lang w:val="es-ES_tradnl"/>
        </w:rPr>
        <w:t>En primer lugar, es una iniciativa que tuvo muchísimo - escaso, mejor dicho, tiempo para su análisis, inclusive hasta para su lectura. Estamos casi reformando toda la Le</w:t>
      </w:r>
      <w:r>
        <w:rPr>
          <w:i/>
          <w:iCs/>
          <w:sz w:val="20"/>
          <w:szCs w:val="20"/>
          <w:lang w:val="es-ES_tradnl"/>
        </w:rPr>
        <w:t>y</w:t>
      </w:r>
      <w:r w:rsidRPr="006451E2">
        <w:rPr>
          <w:i/>
          <w:iCs/>
          <w:sz w:val="20"/>
          <w:szCs w:val="20"/>
          <w:lang w:val="es-ES_tradnl"/>
        </w:rPr>
        <w:t xml:space="preserve"> de la Agencia de Transporte de Yucatán. Son una gran parte de artículos </w:t>
      </w:r>
      <w:r>
        <w:rPr>
          <w:i/>
          <w:iCs/>
          <w:sz w:val="20"/>
          <w:szCs w:val="20"/>
          <w:lang w:val="es-ES_tradnl"/>
        </w:rPr>
        <w:t xml:space="preserve">los </w:t>
      </w:r>
      <w:r w:rsidRPr="006451E2">
        <w:rPr>
          <w:i/>
          <w:iCs/>
          <w:sz w:val="20"/>
          <w:szCs w:val="20"/>
          <w:lang w:val="es-ES_tradnl"/>
        </w:rPr>
        <w:t xml:space="preserve">que se están modificando y lo que vayamos a votar, que no sé qué es lo que vayamos a votar, porque una cosa de lo que yo tengo, que no he podido leer, porque me </w:t>
      </w:r>
      <w:r>
        <w:rPr>
          <w:i/>
          <w:iCs/>
          <w:sz w:val="20"/>
          <w:szCs w:val="20"/>
          <w:lang w:val="es-ES_tradnl"/>
        </w:rPr>
        <w:t>lo acaba</w:t>
      </w:r>
      <w:r w:rsidRPr="006451E2">
        <w:rPr>
          <w:i/>
          <w:iCs/>
          <w:sz w:val="20"/>
          <w:szCs w:val="20"/>
          <w:lang w:val="es-ES_tradnl"/>
        </w:rPr>
        <w:t xml:space="preserve">n </w:t>
      </w:r>
      <w:r>
        <w:rPr>
          <w:i/>
          <w:iCs/>
          <w:sz w:val="20"/>
          <w:szCs w:val="20"/>
          <w:lang w:val="es-ES_tradnl"/>
        </w:rPr>
        <w:t xml:space="preserve">de </w:t>
      </w:r>
      <w:r w:rsidRPr="006451E2">
        <w:rPr>
          <w:i/>
          <w:iCs/>
          <w:sz w:val="20"/>
          <w:szCs w:val="20"/>
          <w:lang w:val="es-ES_tradnl"/>
        </w:rPr>
        <w:t>entregar, no sé si tiene lo mismo Javier</w:t>
      </w:r>
      <w:r>
        <w:rPr>
          <w:i/>
          <w:iCs/>
          <w:sz w:val="20"/>
          <w:szCs w:val="20"/>
          <w:lang w:val="es-ES_tradnl"/>
        </w:rPr>
        <w:t xml:space="preserve"> (M.C.)</w:t>
      </w:r>
      <w:r w:rsidRPr="006451E2">
        <w:rPr>
          <w:i/>
          <w:iCs/>
          <w:sz w:val="20"/>
          <w:szCs w:val="20"/>
          <w:lang w:val="es-ES_tradnl"/>
        </w:rPr>
        <w:t>, no sé si tiene lo mismo este… o Roger</w:t>
      </w:r>
      <w:r>
        <w:rPr>
          <w:i/>
          <w:iCs/>
          <w:sz w:val="20"/>
          <w:szCs w:val="20"/>
          <w:lang w:val="es-ES_tradnl"/>
        </w:rPr>
        <w:t xml:space="preserve"> (PAN)</w:t>
      </w:r>
      <w:r w:rsidRPr="006451E2">
        <w:rPr>
          <w:i/>
          <w:iCs/>
          <w:sz w:val="20"/>
          <w:szCs w:val="20"/>
          <w:lang w:val="es-ES_tradnl"/>
        </w:rPr>
        <w:t>, o lo tiene cualquiera de los compañeros de las comisiones unidas, si es lo mismo</w:t>
      </w:r>
      <w:r>
        <w:rPr>
          <w:i/>
          <w:iCs/>
          <w:sz w:val="20"/>
          <w:szCs w:val="20"/>
          <w:lang w:val="es-ES_tradnl"/>
        </w:rPr>
        <w:t>…</w:t>
      </w:r>
    </w:p>
    <w:p w14:paraId="1FCDD65D" w14:textId="77777777" w:rsidR="006451E2" w:rsidRPr="006451E2" w:rsidRDefault="006451E2" w:rsidP="006451E2">
      <w:pPr>
        <w:ind w:left="1440" w:right="996"/>
        <w:jc w:val="both"/>
        <w:rPr>
          <w:i/>
          <w:iCs/>
          <w:sz w:val="20"/>
          <w:szCs w:val="20"/>
          <w:lang w:val="es-ES_tradnl"/>
        </w:rPr>
      </w:pPr>
    </w:p>
    <w:p w14:paraId="36A58095" w14:textId="4AFB1CFC" w:rsidR="006451E2" w:rsidRPr="006451E2" w:rsidRDefault="006451E2" w:rsidP="006451E2">
      <w:pPr>
        <w:ind w:left="1440" w:right="996"/>
        <w:jc w:val="both"/>
        <w:rPr>
          <w:i/>
          <w:iCs/>
          <w:sz w:val="20"/>
          <w:szCs w:val="20"/>
          <w:lang w:val="es-ES_tradnl"/>
        </w:rPr>
      </w:pPr>
      <w:r w:rsidRPr="006451E2">
        <w:rPr>
          <w:i/>
          <w:iCs/>
          <w:sz w:val="20"/>
          <w:szCs w:val="20"/>
          <w:lang w:val="es-ES_tradnl"/>
        </w:rPr>
        <w:t xml:space="preserve">Es por eso que dentro del proceso legislativo se acostumbra a que se lea todo el dictamen para que quede constancia grabada, porque se debe estar grabando, </w:t>
      </w:r>
      <w:r>
        <w:rPr>
          <w:i/>
          <w:iCs/>
          <w:sz w:val="20"/>
          <w:szCs w:val="20"/>
          <w:lang w:val="es-ES_tradnl"/>
        </w:rPr>
        <w:t xml:space="preserve">lo que </w:t>
      </w:r>
      <w:r w:rsidRPr="006451E2">
        <w:rPr>
          <w:i/>
          <w:iCs/>
          <w:sz w:val="20"/>
          <w:szCs w:val="20"/>
          <w:lang w:val="es-ES_tradnl"/>
        </w:rPr>
        <w:t>está pasando en vivo, pero sirve también para el diario de los debates y para cualquier duda que pueda surgir en lo que se está aprobando; existe la versión estenográfica. Al no leerse de manera completa el dictamen, no contamos con una versión estenográfica y no sabemos qué estamos aprobando, en primer lugar.</w:t>
      </w:r>
    </w:p>
    <w:p w14:paraId="0642A2F5" w14:textId="77777777" w:rsidR="006451E2" w:rsidRPr="006451E2" w:rsidRDefault="006451E2" w:rsidP="006451E2">
      <w:pPr>
        <w:ind w:left="1440" w:right="996"/>
        <w:jc w:val="both"/>
        <w:rPr>
          <w:i/>
          <w:iCs/>
          <w:sz w:val="20"/>
          <w:szCs w:val="20"/>
          <w:lang w:val="es-ES_tradnl"/>
        </w:rPr>
      </w:pPr>
    </w:p>
    <w:p w14:paraId="457247C7" w14:textId="2793E20E" w:rsidR="006451E2" w:rsidRPr="006451E2" w:rsidRDefault="006451E2" w:rsidP="006451E2">
      <w:pPr>
        <w:ind w:left="1440" w:right="996"/>
        <w:jc w:val="both"/>
        <w:rPr>
          <w:i/>
          <w:iCs/>
          <w:sz w:val="20"/>
          <w:szCs w:val="20"/>
          <w:lang w:val="es-ES_tradnl"/>
        </w:rPr>
      </w:pPr>
      <w:r w:rsidRPr="006451E2">
        <w:rPr>
          <w:i/>
          <w:iCs/>
          <w:sz w:val="20"/>
          <w:szCs w:val="20"/>
          <w:lang w:val="es-ES_tradnl"/>
        </w:rPr>
        <w:t>Pero más allá, la compañera diputada secretaria solamente leyó el artículo único, no lee ni siquiera… ¿Qué artículos y qué fracciones se están modificando? Lo que hace aún más grave. Ya ni siquiera es qué dicen, sino cuáles. Y solamente se limitan a leer los transitorios. Es decir, que prácticamente estamos aprobando los transitorios de este decreto, porque finalmente, ¿qué es lo que se aprueba? Se aprueba el dictamen. Este es el dictamen. ¿Cuál es el dictamen? ¿Qué dice el dictamen?</w:t>
      </w:r>
    </w:p>
    <w:p w14:paraId="4C386EAA" w14:textId="77777777" w:rsidR="006451E2" w:rsidRPr="006451E2" w:rsidRDefault="006451E2" w:rsidP="006451E2">
      <w:pPr>
        <w:ind w:left="1440" w:right="996"/>
        <w:jc w:val="both"/>
        <w:rPr>
          <w:i/>
          <w:iCs/>
          <w:sz w:val="20"/>
          <w:szCs w:val="20"/>
          <w:lang w:val="es-ES_tradnl"/>
        </w:rPr>
      </w:pPr>
    </w:p>
    <w:p w14:paraId="2BFA53A4" w14:textId="77777777" w:rsidR="006451E2" w:rsidRPr="006451E2" w:rsidRDefault="006451E2" w:rsidP="006451E2">
      <w:pPr>
        <w:ind w:left="1440" w:right="996"/>
        <w:jc w:val="both"/>
        <w:rPr>
          <w:i/>
          <w:iCs/>
          <w:sz w:val="20"/>
          <w:szCs w:val="20"/>
          <w:lang w:val="es-ES_tradnl"/>
        </w:rPr>
      </w:pPr>
      <w:r w:rsidRPr="006451E2">
        <w:rPr>
          <w:i/>
          <w:iCs/>
          <w:sz w:val="20"/>
          <w:szCs w:val="20"/>
          <w:lang w:val="es-ES_tradnl"/>
        </w:rPr>
        <w:t>No hemos tenido ni siquiera la oportunidad de leerlo, si tiene faltas de ortografía, si tiene errores de sintaxis; ya no hablemos de la constitucionalidad, eso ya… pero me parece muy grave que estemos aprobando algo que ni siquiera se lee.</w:t>
      </w:r>
    </w:p>
    <w:p w14:paraId="3D6772ED" w14:textId="77777777" w:rsidR="006451E2" w:rsidRPr="006451E2" w:rsidRDefault="006451E2" w:rsidP="006451E2">
      <w:pPr>
        <w:ind w:left="1440" w:right="996"/>
        <w:jc w:val="both"/>
        <w:rPr>
          <w:i/>
          <w:iCs/>
          <w:sz w:val="20"/>
          <w:szCs w:val="20"/>
          <w:lang w:val="es-ES_tradnl"/>
        </w:rPr>
      </w:pPr>
    </w:p>
    <w:p w14:paraId="44B0B85A" w14:textId="26B64A4C" w:rsidR="006451E2" w:rsidRPr="006451E2" w:rsidRDefault="006451E2" w:rsidP="006451E2">
      <w:pPr>
        <w:ind w:left="1440" w:right="996"/>
        <w:jc w:val="both"/>
        <w:rPr>
          <w:i/>
          <w:iCs/>
          <w:sz w:val="20"/>
          <w:szCs w:val="20"/>
          <w:lang w:val="es-ES_tradnl"/>
        </w:rPr>
      </w:pPr>
      <w:r w:rsidRPr="006451E2">
        <w:rPr>
          <w:i/>
          <w:iCs/>
          <w:sz w:val="20"/>
          <w:szCs w:val="20"/>
          <w:lang w:val="es-ES_tradnl"/>
        </w:rPr>
        <w:t>Por eso lo dije en la intervención anterior: es una falta muy grave al proceso legislativo que no se lea, porque… Yo no creo que pase, la verdad que yo dudo mucho que pase, pero ¿qué tal si lo cambian? ¿Si cambian una letra, cambian algo, o se les olvid</w:t>
      </w:r>
      <w:r>
        <w:rPr>
          <w:i/>
          <w:iCs/>
          <w:sz w:val="20"/>
          <w:szCs w:val="20"/>
          <w:lang w:val="es-ES_tradnl"/>
        </w:rPr>
        <w:t>ó</w:t>
      </w:r>
      <w:r w:rsidRPr="006451E2">
        <w:rPr>
          <w:i/>
          <w:iCs/>
          <w:sz w:val="20"/>
          <w:szCs w:val="20"/>
          <w:lang w:val="es-ES_tradnl"/>
        </w:rPr>
        <w:t xml:space="preserve"> enviar algo por el Ejecutivo? Bueno, pues como no se leyó: métele esto y ya se aprobó.</w:t>
      </w:r>
    </w:p>
    <w:p w14:paraId="4A9D2EC2" w14:textId="77777777" w:rsidR="006451E2" w:rsidRPr="006451E2" w:rsidRDefault="006451E2" w:rsidP="006451E2">
      <w:pPr>
        <w:ind w:left="1440" w:right="996"/>
        <w:jc w:val="both"/>
        <w:rPr>
          <w:i/>
          <w:iCs/>
          <w:sz w:val="20"/>
          <w:szCs w:val="20"/>
          <w:lang w:val="es-ES_tradnl"/>
        </w:rPr>
      </w:pPr>
    </w:p>
    <w:p w14:paraId="0B17AF0F" w14:textId="77777777" w:rsidR="006451E2" w:rsidRPr="006451E2" w:rsidRDefault="006451E2" w:rsidP="006451E2">
      <w:pPr>
        <w:ind w:left="1440" w:right="996"/>
        <w:jc w:val="both"/>
        <w:rPr>
          <w:i/>
          <w:iCs/>
          <w:sz w:val="20"/>
          <w:szCs w:val="20"/>
          <w:lang w:val="es-ES_tradnl"/>
        </w:rPr>
      </w:pPr>
      <w:r w:rsidRPr="006451E2">
        <w:rPr>
          <w:i/>
          <w:iCs/>
          <w:sz w:val="20"/>
          <w:szCs w:val="20"/>
          <w:lang w:val="es-ES_tradnl"/>
        </w:rPr>
        <w:t>Yo no lo voy a aprobar, no voy a tener esa responsabilidad, pero para quienes lo van a aprobar, se los comento, valdría la pena que le echen una leída y lo otro, que dejemos constancia en la versión estenográfica de lo que van a aprobar en este momento.</w:t>
      </w:r>
    </w:p>
    <w:p w14:paraId="26A3791D" w14:textId="77777777" w:rsidR="006451E2" w:rsidRPr="006451E2" w:rsidRDefault="006451E2" w:rsidP="006451E2">
      <w:pPr>
        <w:ind w:left="1440" w:right="996"/>
        <w:jc w:val="both"/>
        <w:rPr>
          <w:i/>
          <w:iCs/>
          <w:sz w:val="20"/>
          <w:szCs w:val="20"/>
          <w:lang w:val="es-ES_tradnl"/>
        </w:rPr>
      </w:pPr>
    </w:p>
    <w:p w14:paraId="686A1CE2" w14:textId="56D18B28" w:rsidR="006451E2" w:rsidRDefault="006451E2" w:rsidP="006451E2">
      <w:pPr>
        <w:ind w:left="1440" w:right="996"/>
        <w:jc w:val="both"/>
        <w:rPr>
          <w:i/>
          <w:iCs/>
          <w:sz w:val="20"/>
          <w:szCs w:val="20"/>
          <w:lang w:val="es-ES_tradnl"/>
        </w:rPr>
      </w:pPr>
      <w:r w:rsidRPr="006451E2">
        <w:rPr>
          <w:i/>
          <w:iCs/>
          <w:sz w:val="20"/>
          <w:szCs w:val="20"/>
          <w:lang w:val="es-ES_tradnl"/>
        </w:rPr>
        <w:t>Es cuanto, presidente.”</w:t>
      </w:r>
    </w:p>
    <w:p w14:paraId="3FD45EDD" w14:textId="51481C40" w:rsidR="00AE2EAE" w:rsidRDefault="00AE2EAE" w:rsidP="006451E2">
      <w:pPr>
        <w:ind w:left="1440" w:right="996"/>
        <w:jc w:val="both"/>
        <w:rPr>
          <w:i/>
          <w:iCs/>
          <w:sz w:val="20"/>
          <w:szCs w:val="20"/>
          <w:lang w:val="es-ES_tradnl"/>
        </w:rPr>
      </w:pPr>
    </w:p>
    <w:p w14:paraId="5670A687" w14:textId="18FB179A" w:rsidR="00AE2EAE" w:rsidRPr="00AE2EAE" w:rsidRDefault="00AE2EAE" w:rsidP="00AE2EAE">
      <w:pPr>
        <w:ind w:right="998" w:firstLine="720"/>
        <w:jc w:val="both"/>
        <w:rPr>
          <w:sz w:val="24"/>
          <w:szCs w:val="24"/>
          <w:lang w:val="es-ES_tradnl"/>
        </w:rPr>
      </w:pPr>
      <w:r>
        <w:rPr>
          <w:sz w:val="24"/>
          <w:szCs w:val="24"/>
          <w:lang w:val="es-ES_tradnl"/>
        </w:rPr>
        <w:t xml:space="preserve">Con posterioridad, retomando el tema relativo a la técnica legislativa, tuve a bien denotar lo </w:t>
      </w:r>
      <w:r w:rsidR="00145B28">
        <w:rPr>
          <w:sz w:val="24"/>
          <w:szCs w:val="24"/>
          <w:lang w:val="es-ES_tradnl"/>
        </w:rPr>
        <w:t>que a la letra dice</w:t>
      </w:r>
      <w:r>
        <w:rPr>
          <w:sz w:val="24"/>
          <w:szCs w:val="24"/>
          <w:lang w:val="es-ES_tradnl"/>
        </w:rPr>
        <w:t>:</w:t>
      </w:r>
    </w:p>
    <w:p w14:paraId="460AFD28" w14:textId="2E9EBE99" w:rsidR="00AE2EAE" w:rsidRDefault="00AE2EAE" w:rsidP="006451E2">
      <w:pPr>
        <w:ind w:left="1440" w:right="996"/>
        <w:jc w:val="both"/>
        <w:rPr>
          <w:i/>
          <w:iCs/>
          <w:sz w:val="20"/>
          <w:szCs w:val="20"/>
          <w:lang w:val="es-ES_tradnl"/>
        </w:rPr>
      </w:pPr>
    </w:p>
    <w:p w14:paraId="37BC11B9" w14:textId="0C3A8B2A" w:rsidR="00AE2EAE" w:rsidRPr="00AE2EAE" w:rsidRDefault="00AE2EAE" w:rsidP="00AE2EAE">
      <w:pPr>
        <w:ind w:left="1418" w:right="1138"/>
        <w:jc w:val="both"/>
        <w:rPr>
          <w:rFonts w:ascii="Arial Narrow" w:eastAsia="Times New Roman" w:hAnsi="Arial Narrow" w:cs="Times New Roman"/>
          <w:i/>
          <w:iCs/>
          <w:lang w:val="es-MX"/>
        </w:rPr>
      </w:pPr>
      <w:r>
        <w:rPr>
          <w:rFonts w:ascii="Arial Narrow" w:eastAsia="Times New Roman" w:hAnsi="Arial Narrow" w:cs="Times New Roman"/>
          <w:color w:val="000000"/>
          <w:lang w:val="es-MX"/>
        </w:rPr>
        <w:t>“</w:t>
      </w:r>
      <w:r w:rsidRPr="00AE2EAE">
        <w:rPr>
          <w:rFonts w:ascii="Arial Narrow" w:eastAsia="Times New Roman" w:hAnsi="Arial Narrow" w:cs="Times New Roman"/>
          <w:color w:val="000000"/>
          <w:lang w:val="es-MX"/>
        </w:rPr>
        <w:t xml:space="preserve">Pero a lo que me quiero centrar es precisamente a la técnica legislativa, y también mi compañero Osante </w:t>
      </w:r>
      <w:r w:rsidRPr="00AE2EAE">
        <w:rPr>
          <w:rFonts w:ascii="Arial Narrow" w:eastAsia="Times New Roman" w:hAnsi="Arial Narrow" w:cs="Times New Roman"/>
          <w:i/>
          <w:iCs/>
          <w:color w:val="000000"/>
          <w:lang w:val="es-MX"/>
        </w:rPr>
        <w:t>me acompañaría. Pero a lo que me quiero centrar, presidente, es en la técnica legislativa.</w:t>
      </w:r>
    </w:p>
    <w:p w14:paraId="4500B196" w14:textId="77777777" w:rsidR="00AE2EAE" w:rsidRPr="00AE2EAE" w:rsidRDefault="00AE2EAE" w:rsidP="00AE2EAE">
      <w:pPr>
        <w:ind w:left="1418" w:right="1138"/>
        <w:jc w:val="both"/>
        <w:rPr>
          <w:rFonts w:ascii="Arial Narrow" w:eastAsia="Times New Roman" w:hAnsi="Arial Narrow" w:cs="Times New Roman"/>
          <w:i/>
          <w:iCs/>
          <w:lang w:val="es-MX"/>
        </w:rPr>
      </w:pPr>
    </w:p>
    <w:p w14:paraId="203B8DE8" w14:textId="77777777" w:rsidR="00AE2EAE" w:rsidRPr="00AE2EAE" w:rsidRDefault="00AE2EAE" w:rsidP="00AE2EAE">
      <w:pPr>
        <w:ind w:left="1418" w:right="1138"/>
        <w:jc w:val="both"/>
        <w:rPr>
          <w:rFonts w:ascii="Arial Narrow" w:eastAsia="Times New Roman" w:hAnsi="Arial Narrow" w:cs="Times New Roman"/>
          <w:b/>
          <w:bCs/>
          <w:i/>
          <w:iCs/>
          <w:color w:val="000000"/>
          <w:lang w:val="es-MX"/>
        </w:rPr>
      </w:pPr>
      <w:r w:rsidRPr="00AE2EAE">
        <w:rPr>
          <w:rFonts w:ascii="Arial Narrow" w:eastAsia="Times New Roman" w:hAnsi="Arial Narrow" w:cs="Times New Roman"/>
          <w:b/>
          <w:bCs/>
          <w:i/>
          <w:iCs/>
          <w:color w:val="000000"/>
          <w:lang w:val="es-MX"/>
        </w:rPr>
        <w:t xml:space="preserve">Ya se dieron varias muestras de que hay presuntos errores en este dictamen. Presuntos, ya que no puedo afirmarlos porque no lo he podido leer. Hace diez minutos nos lo entregaron, pero le quiero recordar que estamos tocando 77 artículos de la ley. </w:t>
      </w:r>
    </w:p>
    <w:p w14:paraId="025CA397" w14:textId="77777777" w:rsidR="00AE2EAE" w:rsidRDefault="00AE2EAE" w:rsidP="00AE2EAE">
      <w:pPr>
        <w:ind w:left="1418" w:right="1138"/>
        <w:jc w:val="both"/>
        <w:rPr>
          <w:rFonts w:ascii="Arial Narrow" w:eastAsia="Times New Roman" w:hAnsi="Arial Narrow" w:cs="Times New Roman"/>
          <w:i/>
          <w:iCs/>
          <w:color w:val="000000"/>
          <w:lang w:val="es-MX"/>
        </w:rPr>
      </w:pPr>
    </w:p>
    <w:p w14:paraId="46A996FE" w14:textId="574E5D7D"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De esa importancia es esta reforma: 77 artículos, de los cuales 68 se están reformando y no sabemos ni siquiera cuáles, porque no se leyeron</w:t>
      </w:r>
      <w:proofErr w:type="gramStart"/>
      <w:r>
        <w:rPr>
          <w:rFonts w:ascii="Arial Narrow" w:eastAsia="Times New Roman" w:hAnsi="Arial Narrow" w:cs="Times New Roman"/>
          <w:i/>
          <w:iCs/>
          <w:color w:val="000000"/>
          <w:lang w:val="es-MX"/>
        </w:rPr>
        <w:t xml:space="preserve">… </w:t>
      </w:r>
      <w:r w:rsidRPr="00AE2EAE">
        <w:rPr>
          <w:rFonts w:ascii="Arial Narrow" w:eastAsia="Times New Roman" w:hAnsi="Arial Narrow" w:cs="Times New Roman"/>
          <w:i/>
          <w:iCs/>
          <w:color w:val="000000"/>
          <w:lang w:val="es-MX"/>
        </w:rPr>
        <w:t>;</w:t>
      </w:r>
      <w:proofErr w:type="gramEnd"/>
      <w:r w:rsidRPr="00AE2EAE">
        <w:rPr>
          <w:rFonts w:ascii="Arial Narrow" w:eastAsia="Times New Roman" w:hAnsi="Arial Narrow" w:cs="Times New Roman"/>
          <w:i/>
          <w:iCs/>
          <w:color w:val="000000"/>
          <w:lang w:val="es-MX"/>
        </w:rPr>
        <w:t xml:space="preserve"> ya no en qué se está reformando, sino cuáles se están reformando. Y 9 artículos se están creando, 9 artículos, y 5 artículos se están derogando. Entonces, es sumamente importante, no es un asunto menor.</w:t>
      </w:r>
    </w:p>
    <w:p w14:paraId="73125D65" w14:textId="77777777" w:rsidR="00AE2EAE" w:rsidRPr="00AE2EAE" w:rsidRDefault="00AE2EAE" w:rsidP="00AE2EAE">
      <w:pPr>
        <w:ind w:left="1418" w:right="1138"/>
        <w:jc w:val="both"/>
        <w:rPr>
          <w:rFonts w:ascii="Arial Narrow" w:eastAsia="Times New Roman" w:hAnsi="Arial Narrow" w:cs="Times New Roman"/>
          <w:i/>
          <w:iCs/>
          <w:lang w:val="es-MX"/>
        </w:rPr>
      </w:pPr>
    </w:p>
    <w:p w14:paraId="2295E4B4" w14:textId="77777777"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 xml:space="preserve">Yo no dudo, no dudo en lo más mínimo del profesionalismo, de la capacidad, de la entrega completa y de la sapiencia jurídica y legislativa de quienes enviaron la </w:t>
      </w:r>
      <w:r w:rsidRPr="00AE2EAE">
        <w:rPr>
          <w:rFonts w:ascii="Arial Narrow" w:eastAsia="Times New Roman" w:hAnsi="Arial Narrow" w:cs="Times New Roman"/>
          <w:i/>
          <w:iCs/>
          <w:color w:val="000000"/>
          <w:lang w:val="es-MX"/>
        </w:rPr>
        <w:lastRenderedPageBreak/>
        <w:t>iniciativa. No, no lo dudo, pero sí me gustaría tener la certeza de que la técnica legislativa la estamos cumpliendo.</w:t>
      </w:r>
    </w:p>
    <w:p w14:paraId="6B738E5A" w14:textId="77777777" w:rsidR="00AE2EAE" w:rsidRPr="00AE2EAE" w:rsidRDefault="00AE2EAE" w:rsidP="00AE2EAE">
      <w:pPr>
        <w:ind w:left="1418" w:right="1138"/>
        <w:jc w:val="both"/>
        <w:rPr>
          <w:rFonts w:ascii="Arial Narrow" w:eastAsia="Times New Roman" w:hAnsi="Arial Narrow" w:cs="Times New Roman"/>
          <w:i/>
          <w:iCs/>
          <w:lang w:val="es-MX"/>
        </w:rPr>
      </w:pPr>
    </w:p>
    <w:p w14:paraId="4B28FF0B" w14:textId="708C2852" w:rsidR="00AE2EAE" w:rsidRDefault="00AE2EAE" w:rsidP="00AE2EAE">
      <w:pPr>
        <w:ind w:left="1418" w:right="1138"/>
        <w:jc w:val="both"/>
        <w:rPr>
          <w:rFonts w:ascii="Arial Narrow" w:eastAsia="Times New Roman" w:hAnsi="Arial Narrow" w:cs="Times New Roman"/>
          <w:i/>
          <w:iCs/>
          <w:color w:val="000000"/>
          <w:lang w:val="es-MX"/>
        </w:rPr>
      </w:pPr>
      <w:r w:rsidRPr="00AE2EAE">
        <w:rPr>
          <w:rFonts w:ascii="Arial Narrow" w:eastAsia="Times New Roman" w:hAnsi="Arial Narrow" w:cs="Times New Roman"/>
          <w:i/>
          <w:iCs/>
          <w:color w:val="000000"/>
          <w:lang w:val="es-MX"/>
        </w:rPr>
        <w:t>Y no la estamos cumpliendo porque no hay una versión estenográfica, no va a existir una versión estenográfica de lo que se está aprobando, de lo que van a aprobar. Esa es una falla de esta comisión y de esta presidencia.</w:t>
      </w:r>
    </w:p>
    <w:p w14:paraId="4BF3C4BB" w14:textId="77777777" w:rsidR="0035116F" w:rsidRPr="00AE2EAE" w:rsidRDefault="0035116F" w:rsidP="00AE2EAE">
      <w:pPr>
        <w:ind w:left="1418" w:right="1138"/>
        <w:jc w:val="both"/>
        <w:rPr>
          <w:rFonts w:ascii="Arial Narrow" w:eastAsia="Times New Roman" w:hAnsi="Arial Narrow" w:cs="Times New Roman"/>
          <w:i/>
          <w:iCs/>
          <w:lang w:val="es-MX"/>
        </w:rPr>
      </w:pPr>
    </w:p>
    <w:p w14:paraId="7ECD15A5" w14:textId="77777777"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Y punto número dos, referente a la constitucionalidad de la que hablaba el compañero Cuevas. La inconstitucionalidad es algo que vale la pena que lo cuidemos desde ahora.</w:t>
      </w:r>
    </w:p>
    <w:p w14:paraId="1CC4542E" w14:textId="77777777" w:rsidR="00AE2EAE" w:rsidRPr="00AE2EAE" w:rsidRDefault="00AE2EAE" w:rsidP="00AE2EAE">
      <w:pPr>
        <w:ind w:left="1418" w:right="1138"/>
        <w:jc w:val="both"/>
        <w:rPr>
          <w:rFonts w:ascii="Arial Narrow" w:eastAsia="Times New Roman" w:hAnsi="Arial Narrow" w:cs="Times New Roman"/>
          <w:i/>
          <w:iCs/>
          <w:lang w:val="es-MX"/>
        </w:rPr>
      </w:pPr>
    </w:p>
    <w:p w14:paraId="32DE184B" w14:textId="29AA9487" w:rsidR="00AE2EAE" w:rsidRPr="00AE2EAE" w:rsidRDefault="0035116F" w:rsidP="00AE2EAE">
      <w:pPr>
        <w:ind w:left="1418" w:right="1138"/>
        <w:jc w:val="both"/>
        <w:rPr>
          <w:rFonts w:ascii="Arial Narrow" w:eastAsia="Times New Roman" w:hAnsi="Arial Narrow" w:cs="Times New Roman"/>
          <w:b/>
          <w:bCs/>
          <w:i/>
          <w:iCs/>
          <w:lang w:val="es-MX"/>
        </w:rPr>
      </w:pPr>
      <w:r w:rsidRPr="0035116F">
        <w:rPr>
          <w:rFonts w:ascii="Arial Narrow" w:eastAsia="Times New Roman" w:hAnsi="Arial Narrow" w:cs="Times New Roman"/>
          <w:b/>
          <w:bCs/>
          <w:i/>
          <w:iCs/>
          <w:color w:val="000000"/>
          <w:lang w:val="es-MX"/>
        </w:rPr>
        <w:t>…</w:t>
      </w:r>
      <w:r w:rsidR="00AE2EAE" w:rsidRPr="00AE2EAE">
        <w:rPr>
          <w:rFonts w:ascii="Arial Narrow" w:eastAsia="Times New Roman" w:hAnsi="Arial Narrow" w:cs="Times New Roman"/>
          <w:b/>
          <w:bCs/>
          <w:i/>
          <w:iCs/>
          <w:color w:val="000000"/>
          <w:lang w:val="es-MX"/>
        </w:rPr>
        <w:t>antes el Congreso estaba capacitado para dar e interpretar leyes, pero a partir de la reforma constitucional solamente un tribunal constitucional puede interpretar y puede dictaminar la constitucionalidad de una ley; pero hay presunción de inconstitucionalidad.</w:t>
      </w:r>
    </w:p>
    <w:p w14:paraId="0D56B5D6" w14:textId="77777777" w:rsidR="00AE2EAE" w:rsidRPr="00AE2EAE" w:rsidRDefault="00AE2EAE" w:rsidP="00AE2EAE">
      <w:pPr>
        <w:ind w:left="1418" w:right="1138"/>
        <w:jc w:val="both"/>
        <w:rPr>
          <w:rFonts w:ascii="Arial Narrow" w:eastAsia="Times New Roman" w:hAnsi="Arial Narrow" w:cs="Times New Roman"/>
          <w:i/>
          <w:iCs/>
          <w:lang w:val="es-MX"/>
        </w:rPr>
      </w:pPr>
    </w:p>
    <w:p w14:paraId="528A9C3F" w14:textId="77777777"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Lo primero es que estamos poniendo una regla inferior por encima de una regla superior. Si lo que se trata es de conformar una junta directiva, que en el dictamen se establezca la reforma en la Constitución y la votamos. Tenemos una técnica legislativa y evitamos una presunta inconstitucionalidad.</w:t>
      </w:r>
    </w:p>
    <w:p w14:paraId="2A98FDFF" w14:textId="77777777" w:rsidR="00AE2EAE" w:rsidRPr="00AE2EAE" w:rsidRDefault="00AE2EAE" w:rsidP="00AE2EAE">
      <w:pPr>
        <w:ind w:left="1418" w:right="1138"/>
        <w:jc w:val="both"/>
        <w:rPr>
          <w:rFonts w:ascii="Arial Narrow" w:eastAsia="Times New Roman" w:hAnsi="Arial Narrow" w:cs="Times New Roman"/>
          <w:i/>
          <w:iCs/>
          <w:lang w:val="es-MX"/>
        </w:rPr>
      </w:pPr>
    </w:p>
    <w:p w14:paraId="4A54E2B2" w14:textId="3ACE73A8"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Me cansé de decirles lo de</w:t>
      </w:r>
      <w:r w:rsidR="0035116F">
        <w:rPr>
          <w:rFonts w:ascii="Arial Narrow" w:eastAsia="Times New Roman" w:hAnsi="Arial Narrow" w:cs="Times New Roman"/>
          <w:i/>
          <w:iCs/>
          <w:color w:val="000000"/>
          <w:lang w:val="es-MX"/>
        </w:rPr>
        <w:t>l ISSTEY</w:t>
      </w:r>
      <w:r w:rsidRPr="00AE2EAE">
        <w:rPr>
          <w:rFonts w:ascii="Arial Narrow" w:eastAsia="Times New Roman" w:hAnsi="Arial Narrow" w:cs="Times New Roman"/>
          <w:i/>
          <w:iCs/>
          <w:color w:val="000000"/>
          <w:lang w:val="es-MX"/>
        </w:rPr>
        <w:t xml:space="preserve">, ¿sí? </w:t>
      </w:r>
      <w:r w:rsidR="0035116F" w:rsidRPr="00AE2EAE">
        <w:rPr>
          <w:rFonts w:ascii="Arial Narrow" w:eastAsia="Times New Roman" w:hAnsi="Arial Narrow" w:cs="Times New Roman"/>
          <w:i/>
          <w:iCs/>
          <w:color w:val="000000"/>
          <w:lang w:val="es-MX"/>
        </w:rPr>
        <w:t>¿Te acuerdas</w:t>
      </w:r>
      <w:r w:rsidR="0035116F">
        <w:rPr>
          <w:rFonts w:ascii="Arial Narrow" w:eastAsia="Times New Roman" w:hAnsi="Arial Narrow" w:cs="Times New Roman"/>
          <w:i/>
          <w:iCs/>
          <w:color w:val="000000"/>
          <w:lang w:val="es-MX"/>
        </w:rPr>
        <w:t xml:space="preserve"> (</w:t>
      </w:r>
      <w:proofErr w:type="spellStart"/>
      <w:r w:rsidR="0035116F">
        <w:rPr>
          <w:rFonts w:ascii="Arial Narrow" w:eastAsia="Times New Roman" w:hAnsi="Arial Narrow" w:cs="Times New Roman"/>
          <w:i/>
          <w:iCs/>
          <w:color w:val="000000"/>
          <w:lang w:val="es-MX"/>
        </w:rPr>
        <w:t>DipCuevas</w:t>
      </w:r>
      <w:proofErr w:type="spellEnd"/>
      <w:r w:rsidR="0035116F">
        <w:rPr>
          <w:rFonts w:ascii="Arial Narrow" w:eastAsia="Times New Roman" w:hAnsi="Arial Narrow" w:cs="Times New Roman"/>
          <w:i/>
          <w:iCs/>
          <w:color w:val="000000"/>
          <w:lang w:val="es-MX"/>
        </w:rPr>
        <w:t>) que estabas por acá?</w:t>
      </w:r>
      <w:r w:rsidRPr="00AE2EAE">
        <w:rPr>
          <w:rFonts w:ascii="Arial Narrow" w:eastAsia="Times New Roman" w:hAnsi="Arial Narrow" w:cs="Times New Roman"/>
          <w:i/>
          <w:iCs/>
          <w:color w:val="000000"/>
          <w:lang w:val="es-MX"/>
        </w:rPr>
        <w:t xml:space="preserve"> Me cansé de decirlo y resultó inconstitucional. Por eso propuse que regresemos a la ley a lo mismo; pero, sin embargo, solamente se ajustó a la propuesta del Ejecutivo a lo inconstitucional. Bueno, pues está bien, al menos ya estamos en la reglamentación.</w:t>
      </w:r>
    </w:p>
    <w:p w14:paraId="3589B64F" w14:textId="77777777" w:rsidR="00AE2EAE" w:rsidRPr="00AE2EAE" w:rsidRDefault="00AE2EAE" w:rsidP="00AE2EAE">
      <w:pPr>
        <w:ind w:left="1418" w:right="1138"/>
        <w:jc w:val="both"/>
        <w:rPr>
          <w:rFonts w:ascii="Arial Narrow" w:eastAsia="Times New Roman" w:hAnsi="Arial Narrow" w:cs="Times New Roman"/>
          <w:i/>
          <w:iCs/>
          <w:lang w:val="es-MX"/>
        </w:rPr>
      </w:pPr>
    </w:p>
    <w:p w14:paraId="7F23C0E6" w14:textId="77777777"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Y lo que mencionas también de la inconstitucionalidad del artículo primero de la Constitución en cuanto al inicio de la vida, etcétera; también estamos en una inconstitucionalidad, pero también estamos en una inconstitucionalidad en la revocación del mandato, que por eso tiene cinco años que debimos de aprobar la revocación del mandato, por eso presenté la iniciativa.</w:t>
      </w:r>
    </w:p>
    <w:p w14:paraId="19AC2D58" w14:textId="77777777" w:rsidR="00AE2EAE" w:rsidRPr="00AE2EAE" w:rsidRDefault="00AE2EAE" w:rsidP="00AE2EAE">
      <w:pPr>
        <w:ind w:left="1418" w:right="1138"/>
        <w:jc w:val="both"/>
        <w:rPr>
          <w:rFonts w:ascii="Arial Narrow" w:eastAsia="Times New Roman" w:hAnsi="Arial Narrow" w:cs="Times New Roman"/>
          <w:i/>
          <w:iCs/>
          <w:lang w:val="es-MX"/>
        </w:rPr>
      </w:pPr>
    </w:p>
    <w:p w14:paraId="7D54511F" w14:textId="77777777" w:rsidR="00AE2EAE" w:rsidRPr="00AE2EAE" w:rsidRDefault="00AE2EAE" w:rsidP="00AE2EAE">
      <w:pPr>
        <w:ind w:left="1418" w:right="1138"/>
        <w:jc w:val="both"/>
        <w:rPr>
          <w:rFonts w:ascii="Arial Narrow" w:eastAsia="Times New Roman" w:hAnsi="Arial Narrow" w:cs="Times New Roman"/>
          <w:b/>
          <w:bCs/>
          <w:i/>
          <w:iCs/>
          <w:lang w:val="es-MX"/>
        </w:rPr>
      </w:pPr>
      <w:r w:rsidRPr="00AE2EAE">
        <w:rPr>
          <w:rFonts w:ascii="Arial Narrow" w:eastAsia="Times New Roman" w:hAnsi="Arial Narrow" w:cs="Times New Roman"/>
          <w:b/>
          <w:bCs/>
          <w:i/>
          <w:iCs/>
          <w:color w:val="000000"/>
          <w:lang w:val="es-MX"/>
        </w:rPr>
        <w:t>Vamos a ajustarnos a la constitucionalidad. Es obligatorio.</w:t>
      </w:r>
    </w:p>
    <w:p w14:paraId="26B90F65" w14:textId="77777777" w:rsidR="00AE2EAE" w:rsidRPr="00AE2EAE" w:rsidRDefault="00AE2EAE" w:rsidP="00AE2EAE">
      <w:pPr>
        <w:ind w:left="1418" w:right="1138"/>
        <w:jc w:val="both"/>
        <w:rPr>
          <w:rFonts w:ascii="Arial Narrow" w:eastAsia="Times New Roman" w:hAnsi="Arial Narrow" w:cs="Times New Roman"/>
          <w:i/>
          <w:iCs/>
          <w:lang w:val="es-MX"/>
        </w:rPr>
      </w:pPr>
    </w:p>
    <w:p w14:paraId="2490565B" w14:textId="77777777"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Entonces, aquí, lo que yo nada más quisiera puntualizar es que seamos cuidadosos de la técnica legislativa. Insisto: son 77 artículos que se están tocando de la ley; se están derogando cinco, se están moviendo 68 y se están creando nueve.</w:t>
      </w:r>
    </w:p>
    <w:p w14:paraId="504DB188" w14:textId="77777777" w:rsidR="00AE2EAE" w:rsidRPr="00AE2EAE" w:rsidRDefault="00AE2EAE" w:rsidP="00AE2EAE">
      <w:pPr>
        <w:ind w:left="1418" w:right="1138"/>
        <w:jc w:val="both"/>
        <w:rPr>
          <w:rFonts w:ascii="Arial Narrow" w:eastAsia="Times New Roman" w:hAnsi="Arial Narrow" w:cs="Times New Roman"/>
          <w:i/>
          <w:iCs/>
          <w:lang w:val="es-MX"/>
        </w:rPr>
      </w:pPr>
    </w:p>
    <w:p w14:paraId="4FA08B64" w14:textId="550A1733"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 xml:space="preserve">Es algo sumamente importante. Vale la pena que lo leamos, vale la pena que sepamos </w:t>
      </w:r>
      <w:r w:rsidR="0035116F">
        <w:rPr>
          <w:rFonts w:ascii="Arial Narrow" w:eastAsia="Times New Roman" w:hAnsi="Arial Narrow" w:cs="Times New Roman"/>
          <w:i/>
          <w:iCs/>
          <w:color w:val="000000"/>
          <w:lang w:val="es-MX"/>
        </w:rPr>
        <w:t>…</w:t>
      </w:r>
    </w:p>
    <w:p w14:paraId="5D106520" w14:textId="77777777" w:rsidR="00AE2EAE" w:rsidRPr="00AE2EAE" w:rsidRDefault="00AE2EAE" w:rsidP="00AE2EAE">
      <w:pPr>
        <w:ind w:left="1418" w:right="1138"/>
        <w:jc w:val="both"/>
        <w:rPr>
          <w:rFonts w:ascii="Arial Narrow" w:eastAsia="Times New Roman" w:hAnsi="Arial Narrow" w:cs="Times New Roman"/>
          <w:i/>
          <w:iCs/>
          <w:lang w:val="es-MX"/>
        </w:rPr>
      </w:pPr>
    </w:p>
    <w:p w14:paraId="590468BF" w14:textId="50377056" w:rsidR="00AE2EAE" w:rsidRPr="00AE2EAE" w:rsidRDefault="0035116F" w:rsidP="00AE2EAE">
      <w:pPr>
        <w:ind w:left="1418" w:right="1138"/>
        <w:jc w:val="both"/>
        <w:rPr>
          <w:rFonts w:ascii="Arial Narrow" w:eastAsia="Times New Roman" w:hAnsi="Arial Narrow" w:cs="Times New Roman"/>
          <w:b/>
          <w:bCs/>
          <w:i/>
          <w:iCs/>
          <w:lang w:val="es-MX"/>
        </w:rPr>
      </w:pPr>
      <w:r w:rsidRPr="0035116F">
        <w:rPr>
          <w:rFonts w:ascii="Arial Narrow" w:eastAsia="Times New Roman" w:hAnsi="Arial Narrow" w:cs="Times New Roman"/>
          <w:b/>
          <w:bCs/>
          <w:i/>
          <w:iCs/>
          <w:color w:val="000000"/>
          <w:lang w:val="es-MX"/>
        </w:rPr>
        <w:t xml:space="preserve">NO SE TRATA NI DE VOTAR ASÍ, DE VOTAR EN CONTRA A CIEGAS, NI SE TRATA DE VOTAR A FAVOR A CIEGAS. ES UNA RESPONSABILIDAD, SE LOS </w:t>
      </w:r>
      <w:r w:rsidRPr="0035116F">
        <w:rPr>
          <w:rFonts w:ascii="Arial Narrow" w:eastAsia="Times New Roman" w:hAnsi="Arial Narrow" w:cs="Times New Roman"/>
          <w:b/>
          <w:bCs/>
          <w:i/>
          <w:iCs/>
          <w:color w:val="000000"/>
          <w:lang w:val="es-MX"/>
        </w:rPr>
        <w:lastRenderedPageBreak/>
        <w:t>DIGO CON TODO RESPETO, PORQUE HOY, PARA VOTAR, VAN A DECIR: ‘YA SALIÓ, SE PUSIERON LOS DEL PAN, LOS DE MC, LOS DEL PRI, ETCÉTERA, ETCÉTERA, Y NOSOTROS LA SACAMOS, PORQUE ASÍ SOMOS’. ESTÁ PERFECTO, NADA MÁS QUE LAS CONSECUENCIAS VIENEN DESPUÉS; CUANDO TERMINA EL CARGO ES CUANDO VIENEN LAS CONSECUENCIAS.</w:t>
      </w:r>
    </w:p>
    <w:p w14:paraId="19334559" w14:textId="77777777" w:rsidR="00AE2EAE" w:rsidRPr="00AE2EAE" w:rsidRDefault="00AE2EAE" w:rsidP="00AE2EAE">
      <w:pPr>
        <w:ind w:left="1418" w:right="1138"/>
        <w:jc w:val="both"/>
        <w:rPr>
          <w:rFonts w:ascii="Arial Narrow" w:eastAsia="Times New Roman" w:hAnsi="Arial Narrow" w:cs="Times New Roman"/>
          <w:i/>
          <w:iCs/>
          <w:lang w:val="es-MX"/>
        </w:rPr>
      </w:pPr>
    </w:p>
    <w:p w14:paraId="5EF838A1" w14:textId="77777777"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Entonces, les digo con mucho respeto: al menos cuidemos la técnica legislativa. Ya si es inconstitucional o no, pues eso lo va a decir la Corte, no lo vamos a decir nosotros, pero hay una presunción de inconstitucionalidad por estar poniendo por encima de la Constitución una ley secundaria.</w:t>
      </w:r>
    </w:p>
    <w:p w14:paraId="73A15566" w14:textId="77777777" w:rsidR="00AE2EAE" w:rsidRPr="00AE2EAE" w:rsidRDefault="00AE2EAE" w:rsidP="00AE2EAE">
      <w:pPr>
        <w:ind w:left="1418" w:right="1138"/>
        <w:jc w:val="both"/>
        <w:rPr>
          <w:rFonts w:ascii="Arial Narrow" w:eastAsia="Times New Roman" w:hAnsi="Arial Narrow" w:cs="Times New Roman"/>
          <w:i/>
          <w:iCs/>
          <w:lang w:val="es-MX"/>
        </w:rPr>
      </w:pPr>
    </w:p>
    <w:p w14:paraId="0F560CE3" w14:textId="77777777" w:rsidR="00AE2EAE" w:rsidRPr="00AE2EAE" w:rsidRDefault="00AE2EAE" w:rsidP="00AE2EAE">
      <w:pPr>
        <w:ind w:left="1418" w:right="1138"/>
        <w:jc w:val="both"/>
        <w:rPr>
          <w:rFonts w:ascii="Arial Narrow" w:eastAsia="Times New Roman" w:hAnsi="Arial Narrow" w:cs="Times New Roman"/>
          <w:i/>
          <w:iCs/>
          <w:lang w:val="es-MX"/>
        </w:rPr>
      </w:pPr>
      <w:r w:rsidRPr="00AE2EAE">
        <w:rPr>
          <w:rFonts w:ascii="Arial Narrow" w:eastAsia="Times New Roman" w:hAnsi="Arial Narrow" w:cs="Times New Roman"/>
          <w:i/>
          <w:iCs/>
          <w:color w:val="000000"/>
          <w:lang w:val="es-MX"/>
        </w:rPr>
        <w:t xml:space="preserve">Esa es una; y dos, se están reformando 77 artículos sin saber cuáles. Ni siquiera la carátula se leyó, eso es lo más grave, y menos en qué consisten las reformas, aún menos. </w:t>
      </w:r>
      <w:r w:rsidRPr="00AE2EAE">
        <w:rPr>
          <w:rFonts w:ascii="Arial Narrow" w:eastAsia="Times New Roman" w:hAnsi="Arial Narrow" w:cs="Times New Roman"/>
          <w:b/>
          <w:bCs/>
          <w:i/>
          <w:iCs/>
          <w:color w:val="000000"/>
          <w:lang w:val="es-MX"/>
        </w:rPr>
        <w:t>Entonces, yo le pediría, presidente, que reconsidere la solicitud de que se lea completo el dictamen.”</w:t>
      </w:r>
    </w:p>
    <w:p w14:paraId="1B02CFF9" w14:textId="77777777" w:rsidR="00AE2EAE" w:rsidRPr="00AE2EAE" w:rsidRDefault="00AE2EAE" w:rsidP="006451E2">
      <w:pPr>
        <w:ind w:left="1440" w:right="996"/>
        <w:jc w:val="both"/>
        <w:rPr>
          <w:i/>
          <w:iCs/>
          <w:sz w:val="20"/>
          <w:szCs w:val="20"/>
          <w:lang w:val="es-MX"/>
        </w:rPr>
      </w:pPr>
    </w:p>
    <w:p w14:paraId="0C57841C" w14:textId="4801D1D1" w:rsidR="006451E2" w:rsidRDefault="006451E2" w:rsidP="002C7BA0">
      <w:pPr>
        <w:spacing w:line="360" w:lineRule="auto"/>
        <w:ind w:firstLine="720"/>
        <w:jc w:val="both"/>
        <w:rPr>
          <w:rFonts w:ascii="Arial Narrow" w:hAnsi="Arial Narrow"/>
          <w:sz w:val="24"/>
          <w:szCs w:val="24"/>
          <w:lang w:val="es-MX"/>
        </w:rPr>
      </w:pPr>
    </w:p>
    <w:p w14:paraId="08DB0DC1" w14:textId="70047D03" w:rsidR="00AE2EAE" w:rsidRDefault="00AE2EAE" w:rsidP="002C7BA0">
      <w:pPr>
        <w:spacing w:line="360" w:lineRule="auto"/>
        <w:ind w:firstLine="720"/>
        <w:jc w:val="both"/>
        <w:rPr>
          <w:rFonts w:ascii="Arial Narrow" w:hAnsi="Arial Narrow"/>
          <w:sz w:val="24"/>
          <w:szCs w:val="24"/>
          <w:lang w:val="es-MX"/>
        </w:rPr>
      </w:pPr>
      <w:r>
        <w:rPr>
          <w:rFonts w:ascii="Arial Narrow" w:hAnsi="Arial Narrow"/>
          <w:sz w:val="24"/>
          <w:szCs w:val="24"/>
          <w:lang w:val="es-MX"/>
        </w:rPr>
        <w:t>Incluso dentro de la discusión con respecto a la propuesta de un servidor para que el Dictamen pueda ser leído, un Diputado Integrante de la Fracción Legislativa de Morena, tuvo a bien</w:t>
      </w:r>
      <w:r w:rsidR="0035116F">
        <w:rPr>
          <w:rFonts w:ascii="Arial Narrow" w:hAnsi="Arial Narrow"/>
          <w:sz w:val="24"/>
          <w:szCs w:val="24"/>
          <w:lang w:val="es-MX"/>
        </w:rPr>
        <w:t xml:space="preserve"> externar </w:t>
      </w:r>
      <w:r>
        <w:rPr>
          <w:rFonts w:ascii="Arial Narrow" w:hAnsi="Arial Narrow"/>
          <w:sz w:val="24"/>
          <w:szCs w:val="24"/>
          <w:lang w:val="es-MX"/>
        </w:rPr>
        <w:t xml:space="preserve">su voto a favor de dicha propuesta, con lo que </w:t>
      </w:r>
      <w:r w:rsidR="0035116F">
        <w:rPr>
          <w:rFonts w:ascii="Arial Narrow" w:hAnsi="Arial Narrow"/>
          <w:sz w:val="24"/>
          <w:szCs w:val="24"/>
          <w:lang w:val="es-MX"/>
        </w:rPr>
        <w:t xml:space="preserve">tal diputado </w:t>
      </w:r>
      <w:r>
        <w:rPr>
          <w:rFonts w:ascii="Arial Narrow" w:hAnsi="Arial Narrow"/>
          <w:sz w:val="24"/>
          <w:szCs w:val="24"/>
          <w:lang w:val="es-MX"/>
        </w:rPr>
        <w:t>manifestó lo que a la letra dice:</w:t>
      </w:r>
    </w:p>
    <w:p w14:paraId="44576AEE" w14:textId="68AE1043" w:rsidR="00AE2EAE" w:rsidRDefault="00AE2EAE" w:rsidP="002C7BA0">
      <w:pPr>
        <w:spacing w:line="360" w:lineRule="auto"/>
        <w:ind w:firstLine="720"/>
        <w:jc w:val="both"/>
        <w:rPr>
          <w:rFonts w:ascii="Arial Narrow" w:hAnsi="Arial Narrow"/>
          <w:sz w:val="24"/>
          <w:szCs w:val="24"/>
          <w:lang w:val="es-MX"/>
        </w:rPr>
      </w:pPr>
    </w:p>
    <w:p w14:paraId="78B2D871" w14:textId="773CCEA7" w:rsidR="00AE2EAE" w:rsidRDefault="00AE2EAE" w:rsidP="00AE2EAE">
      <w:pPr>
        <w:spacing w:line="360" w:lineRule="auto"/>
        <w:ind w:left="1440" w:right="996" w:firstLine="720"/>
        <w:jc w:val="both"/>
        <w:rPr>
          <w:rFonts w:ascii="Arial Narrow" w:hAnsi="Arial Narrow"/>
          <w:sz w:val="24"/>
          <w:szCs w:val="24"/>
          <w:lang w:val="es-MX"/>
        </w:rPr>
      </w:pPr>
      <w:r w:rsidRPr="00AE2EAE">
        <w:rPr>
          <w:rFonts w:ascii="Arial Narrow" w:hAnsi="Arial Narrow"/>
          <w:sz w:val="24"/>
          <w:szCs w:val="24"/>
          <w:lang w:val="es-MX"/>
        </w:rPr>
        <w:t>“Si yo estoy pendiente de esta lectura a mi distrito, estoy convencido que me van hacer preguntas. De verdad, ustedes que han sido diputados muchas veces yo creo que ya lo debieron entender porque son modificaciones para beneficiar a todos… claro… claro”</w:t>
      </w:r>
    </w:p>
    <w:p w14:paraId="205F4FE6" w14:textId="77777777" w:rsidR="00AE2EAE" w:rsidRDefault="00AE2EAE" w:rsidP="00AE2EAE">
      <w:pPr>
        <w:spacing w:line="360" w:lineRule="auto"/>
        <w:jc w:val="both"/>
        <w:rPr>
          <w:rFonts w:ascii="Arial Narrow" w:hAnsi="Arial Narrow"/>
          <w:sz w:val="24"/>
          <w:szCs w:val="24"/>
          <w:lang w:val="es-MX"/>
        </w:rPr>
      </w:pPr>
    </w:p>
    <w:p w14:paraId="2ADD0FCB" w14:textId="77777777" w:rsidR="0035116F" w:rsidRDefault="0035116F" w:rsidP="00AE2EAE">
      <w:pPr>
        <w:spacing w:line="360" w:lineRule="auto"/>
        <w:ind w:firstLine="720"/>
        <w:jc w:val="both"/>
        <w:rPr>
          <w:rFonts w:ascii="Arial Narrow" w:hAnsi="Arial Narrow"/>
          <w:sz w:val="24"/>
          <w:szCs w:val="24"/>
          <w:lang w:val="es-MX"/>
        </w:rPr>
      </w:pPr>
      <w:r>
        <w:rPr>
          <w:rFonts w:ascii="Arial Narrow" w:hAnsi="Arial Narrow"/>
          <w:sz w:val="24"/>
          <w:szCs w:val="24"/>
          <w:lang w:val="es-MX"/>
        </w:rPr>
        <w:t>Sin embargo, dicho punto de vista de igual forma fue ignorado por la mayoría, dejando de lado el procedimiento legislativo y evidenciando la falta de interés en garantizar la transparencia en la toma de decisiones en esta soberanía.</w:t>
      </w:r>
    </w:p>
    <w:p w14:paraId="7192319C" w14:textId="77777777" w:rsidR="0035116F" w:rsidRDefault="0035116F" w:rsidP="00AE2EAE">
      <w:pPr>
        <w:spacing w:line="360" w:lineRule="auto"/>
        <w:ind w:firstLine="720"/>
        <w:jc w:val="both"/>
        <w:rPr>
          <w:rFonts w:ascii="Arial Narrow" w:hAnsi="Arial Narrow"/>
          <w:sz w:val="24"/>
          <w:szCs w:val="24"/>
          <w:lang w:val="es-MX"/>
        </w:rPr>
      </w:pPr>
    </w:p>
    <w:p w14:paraId="31A8BD5C" w14:textId="1A553F34" w:rsidR="003F4695" w:rsidRDefault="0035116F" w:rsidP="0035116F">
      <w:pPr>
        <w:spacing w:line="360" w:lineRule="auto"/>
        <w:ind w:firstLine="720"/>
        <w:jc w:val="both"/>
        <w:rPr>
          <w:rFonts w:ascii="Arial Narrow" w:hAnsi="Arial Narrow"/>
          <w:sz w:val="24"/>
          <w:szCs w:val="24"/>
          <w:lang w:val="es-MX"/>
        </w:rPr>
      </w:pPr>
      <w:r>
        <w:rPr>
          <w:rFonts w:ascii="Arial Narrow" w:hAnsi="Arial Narrow"/>
          <w:sz w:val="24"/>
          <w:szCs w:val="24"/>
          <w:lang w:val="es-MX"/>
        </w:rPr>
        <w:t xml:space="preserve">Siendo así que </w:t>
      </w:r>
      <w:r w:rsidR="00694CE7">
        <w:rPr>
          <w:rFonts w:ascii="Arial Narrow" w:hAnsi="Arial Narrow"/>
          <w:sz w:val="24"/>
          <w:szCs w:val="24"/>
          <w:lang w:val="es-MX"/>
        </w:rPr>
        <w:t xml:space="preserve">Es por lo anterior que proponemos modificar el Reglamento de la Ley de Gobierno del Poder Legislativo, con el objeto de que en Comisiones sea de carácter obligatorio y requisito para la validez de los dictámenes puestos a consideración, la lectura cuando menos del decreto de forma integral, y no solo la caratula del decreto y lo referente a los transitorios; propuesta técnica que me permito ilustrar mediante el siguiente cuadro comparativo:  </w:t>
      </w:r>
    </w:p>
    <w:p w14:paraId="7B65FEBC" w14:textId="12EA622B" w:rsidR="003F4695" w:rsidRDefault="003F4695" w:rsidP="004C1808">
      <w:pPr>
        <w:spacing w:line="360" w:lineRule="auto"/>
        <w:ind w:firstLine="720"/>
        <w:jc w:val="both"/>
        <w:rPr>
          <w:rFonts w:ascii="Arial Narrow" w:hAnsi="Arial Narrow"/>
          <w:sz w:val="24"/>
          <w:szCs w:val="24"/>
          <w:lang w:val="es-MX"/>
        </w:rPr>
      </w:pPr>
    </w:p>
    <w:p w14:paraId="44C4C671" w14:textId="77777777" w:rsidR="003F4695" w:rsidRPr="004503C9" w:rsidRDefault="003F4695" w:rsidP="004C1808">
      <w:pPr>
        <w:spacing w:line="360" w:lineRule="auto"/>
        <w:ind w:firstLine="720"/>
        <w:jc w:val="both"/>
        <w:rPr>
          <w:rFonts w:ascii="Arial Narrow" w:hAnsi="Arial Narrow"/>
          <w:sz w:val="24"/>
          <w:szCs w:val="24"/>
          <w:lang w:val="es-MX"/>
        </w:rPr>
      </w:pPr>
    </w:p>
    <w:tbl>
      <w:tblPr>
        <w:tblStyle w:val="Tablaconcuadrcula"/>
        <w:tblW w:w="0" w:type="auto"/>
        <w:tblLook w:val="04A0" w:firstRow="1" w:lastRow="0" w:firstColumn="1" w:lastColumn="0" w:noHBand="0" w:noVBand="1"/>
      </w:tblPr>
      <w:tblGrid>
        <w:gridCol w:w="4675"/>
        <w:gridCol w:w="4675"/>
      </w:tblGrid>
      <w:tr w:rsidR="003F4695" w:rsidRPr="009164E8" w14:paraId="5D530BDC" w14:textId="77777777" w:rsidTr="003F4695">
        <w:trPr>
          <w:tblHeader/>
        </w:trPr>
        <w:tc>
          <w:tcPr>
            <w:tcW w:w="9350" w:type="dxa"/>
            <w:gridSpan w:val="2"/>
            <w:shd w:val="clear" w:color="auto" w:fill="000000" w:themeFill="text1"/>
            <w:vAlign w:val="center"/>
          </w:tcPr>
          <w:p w14:paraId="6AD5B298" w14:textId="207C2E05" w:rsidR="003F4695" w:rsidRDefault="003F4695" w:rsidP="003F4695">
            <w:pPr>
              <w:jc w:val="center"/>
              <w:rPr>
                <w:rFonts w:ascii="Arial Narrow" w:hAnsi="Arial Narrow"/>
                <w:b/>
                <w:bCs/>
                <w:sz w:val="24"/>
                <w:szCs w:val="24"/>
                <w:lang w:val="es-MX"/>
              </w:rPr>
            </w:pPr>
            <w:r>
              <w:rPr>
                <w:rFonts w:ascii="Arial Narrow" w:hAnsi="Arial Narrow"/>
                <w:b/>
                <w:bCs/>
                <w:sz w:val="24"/>
                <w:szCs w:val="24"/>
                <w:lang w:val="es-MX"/>
              </w:rPr>
              <w:t xml:space="preserve">REGLAMENTO DE LA </w:t>
            </w:r>
            <w:r w:rsidRPr="003F4695">
              <w:rPr>
                <w:rFonts w:ascii="Arial Narrow" w:hAnsi="Arial Narrow"/>
                <w:b/>
                <w:bCs/>
                <w:sz w:val="24"/>
                <w:szCs w:val="24"/>
                <w:lang w:val="es-MX"/>
              </w:rPr>
              <w:t>LEY DE GOBIERNO DEL</w:t>
            </w:r>
          </w:p>
          <w:p w14:paraId="6D046993" w14:textId="1A5FDE09" w:rsidR="003F4695" w:rsidRPr="003F4695" w:rsidRDefault="003F4695" w:rsidP="003F4695">
            <w:pPr>
              <w:jc w:val="center"/>
              <w:rPr>
                <w:rFonts w:ascii="Arial Narrow" w:hAnsi="Arial Narrow"/>
                <w:b/>
                <w:bCs/>
                <w:sz w:val="24"/>
                <w:szCs w:val="24"/>
                <w:lang w:val="es-MX"/>
              </w:rPr>
            </w:pPr>
            <w:r w:rsidRPr="003F4695">
              <w:rPr>
                <w:rFonts w:ascii="Arial Narrow" w:hAnsi="Arial Narrow"/>
                <w:b/>
                <w:bCs/>
                <w:sz w:val="24"/>
                <w:szCs w:val="24"/>
                <w:lang w:val="es-MX"/>
              </w:rPr>
              <w:t>PODER LEGISLATIVO DEL ESTADO DE YUCATÁN</w:t>
            </w:r>
          </w:p>
        </w:tc>
      </w:tr>
      <w:tr w:rsidR="003F4695" w:rsidRPr="009164E8" w14:paraId="66AF1DCC" w14:textId="77777777" w:rsidTr="00580236">
        <w:trPr>
          <w:tblHeader/>
        </w:trPr>
        <w:tc>
          <w:tcPr>
            <w:tcW w:w="4675" w:type="dxa"/>
            <w:shd w:val="clear" w:color="auto" w:fill="D9D9D9" w:themeFill="background1" w:themeFillShade="D9"/>
            <w:vAlign w:val="center"/>
          </w:tcPr>
          <w:p w14:paraId="55FAE0A5" w14:textId="77777777" w:rsidR="003F4695" w:rsidRPr="003F4695" w:rsidRDefault="003F4695" w:rsidP="00580236">
            <w:pPr>
              <w:jc w:val="center"/>
              <w:rPr>
                <w:rFonts w:ascii="Arial Narrow" w:hAnsi="Arial Narrow"/>
                <w:b/>
                <w:bCs/>
                <w:sz w:val="24"/>
                <w:szCs w:val="24"/>
                <w:lang w:val="es-MX"/>
              </w:rPr>
            </w:pPr>
            <w:r w:rsidRPr="003F4695">
              <w:rPr>
                <w:rFonts w:ascii="Arial Narrow" w:hAnsi="Arial Narrow"/>
                <w:b/>
                <w:bCs/>
                <w:sz w:val="24"/>
                <w:szCs w:val="24"/>
                <w:lang w:val="es-MX"/>
              </w:rPr>
              <w:t>VIGENTE</w:t>
            </w:r>
          </w:p>
        </w:tc>
        <w:tc>
          <w:tcPr>
            <w:tcW w:w="4675" w:type="dxa"/>
            <w:shd w:val="clear" w:color="auto" w:fill="D9D9D9" w:themeFill="background1" w:themeFillShade="D9"/>
            <w:vAlign w:val="center"/>
          </w:tcPr>
          <w:p w14:paraId="1488FF19" w14:textId="77777777" w:rsidR="003F4695" w:rsidRPr="003F4695" w:rsidRDefault="003F4695" w:rsidP="00580236">
            <w:pPr>
              <w:jc w:val="center"/>
              <w:rPr>
                <w:rFonts w:ascii="Arial Narrow" w:hAnsi="Arial Narrow"/>
                <w:b/>
                <w:bCs/>
                <w:sz w:val="24"/>
                <w:szCs w:val="24"/>
                <w:lang w:val="es-MX"/>
              </w:rPr>
            </w:pPr>
            <w:r w:rsidRPr="003F4695">
              <w:rPr>
                <w:rFonts w:ascii="Arial Narrow" w:hAnsi="Arial Narrow"/>
                <w:b/>
                <w:bCs/>
                <w:sz w:val="24"/>
                <w:szCs w:val="24"/>
                <w:lang w:val="es-MX"/>
              </w:rPr>
              <w:t>PROPUESTA TÉCNICA DEL PARTIDO REVOLUCIONARIO INSTITUCIONAL</w:t>
            </w:r>
          </w:p>
        </w:tc>
      </w:tr>
      <w:tr w:rsidR="003F4695" w14:paraId="0417D5B4" w14:textId="77777777" w:rsidTr="00580236">
        <w:tc>
          <w:tcPr>
            <w:tcW w:w="4675" w:type="dxa"/>
          </w:tcPr>
          <w:p w14:paraId="5156E2D2" w14:textId="542232F5" w:rsidR="003F4695" w:rsidRPr="00AE2EAE" w:rsidRDefault="003F4695" w:rsidP="003F4695">
            <w:pPr>
              <w:jc w:val="both"/>
              <w:rPr>
                <w:rFonts w:ascii="Arial Narrow" w:hAnsi="Arial Narrow"/>
                <w:sz w:val="24"/>
                <w:szCs w:val="24"/>
                <w:lang w:val="es-MX"/>
              </w:rPr>
            </w:pPr>
            <w:r w:rsidRPr="00AE2EAE">
              <w:rPr>
                <w:rFonts w:ascii="Arial Narrow" w:hAnsi="Arial Narrow"/>
                <w:sz w:val="24"/>
                <w:szCs w:val="24"/>
                <w:lang w:val="es-MX"/>
              </w:rPr>
              <w:t>Artículo 74.- El dictamen será válido sólo cuando la comisión o comisiones discutan un asunto en sesión y éste se apruebe, por lo menos por mayoría.</w:t>
            </w:r>
          </w:p>
          <w:p w14:paraId="3F09D345" w14:textId="77777777" w:rsidR="003F4695" w:rsidRPr="00AE2EAE" w:rsidRDefault="003F4695" w:rsidP="003F4695">
            <w:pPr>
              <w:jc w:val="both"/>
              <w:rPr>
                <w:rFonts w:ascii="Arial Narrow" w:hAnsi="Arial Narrow"/>
                <w:sz w:val="24"/>
                <w:szCs w:val="24"/>
                <w:lang w:val="es-MX"/>
              </w:rPr>
            </w:pPr>
          </w:p>
          <w:p w14:paraId="075AC64E" w14:textId="3D963103" w:rsidR="003F4695" w:rsidRPr="00AE2EAE" w:rsidRDefault="003F4695" w:rsidP="003F4695">
            <w:pPr>
              <w:jc w:val="both"/>
              <w:rPr>
                <w:rFonts w:ascii="Arial Narrow" w:hAnsi="Arial Narrow"/>
                <w:sz w:val="24"/>
                <w:szCs w:val="24"/>
                <w:lang w:val="es-MX"/>
              </w:rPr>
            </w:pPr>
            <w:r w:rsidRPr="00AE2EAE">
              <w:rPr>
                <w:rFonts w:ascii="Arial Narrow" w:hAnsi="Arial Narrow"/>
                <w:sz w:val="24"/>
                <w:szCs w:val="24"/>
                <w:lang w:val="es-MX"/>
              </w:rPr>
              <w:t>La comisión o comisiones que tengan a su cargo dictaminar de algún asunto,</w:t>
            </w:r>
            <w:r w:rsidRPr="00AE2EAE">
              <w:rPr>
                <w:sz w:val="24"/>
                <w:szCs w:val="24"/>
                <w:lang w:val="es-MX"/>
              </w:rPr>
              <w:t xml:space="preserve"> </w:t>
            </w:r>
            <w:r w:rsidRPr="00AE2EAE">
              <w:rPr>
                <w:rFonts w:ascii="Arial Narrow" w:hAnsi="Arial Narrow"/>
                <w:sz w:val="24"/>
                <w:szCs w:val="24"/>
                <w:lang w:val="es-MX"/>
              </w:rPr>
              <w:t>tendrán un plazo de 45 días hábiles para emitir su resolución, contados a partir del día siguiente de que se distribuya de manera oficial en sesión de comisiones. De no</w:t>
            </w:r>
          </w:p>
          <w:p w14:paraId="18DF4B33" w14:textId="2076BAA0" w:rsidR="003F4695" w:rsidRPr="00AE2EAE" w:rsidRDefault="003F4695" w:rsidP="003F4695">
            <w:pPr>
              <w:jc w:val="both"/>
              <w:rPr>
                <w:rFonts w:ascii="Arial Narrow" w:hAnsi="Arial Narrow"/>
                <w:sz w:val="24"/>
                <w:szCs w:val="24"/>
                <w:lang w:val="es-MX"/>
              </w:rPr>
            </w:pPr>
            <w:r w:rsidRPr="00AE2EAE">
              <w:rPr>
                <w:rFonts w:ascii="Arial Narrow" w:hAnsi="Arial Narrow"/>
                <w:sz w:val="24"/>
                <w:szCs w:val="24"/>
                <w:lang w:val="es-MX"/>
              </w:rPr>
              <w:t xml:space="preserve">ser posible emitir el dictamen dentro del término antes señalado, el </w:t>
            </w:r>
            <w:proofErr w:type="gramStart"/>
            <w:r w:rsidRPr="00AE2EAE">
              <w:rPr>
                <w:rFonts w:ascii="Arial Narrow" w:hAnsi="Arial Narrow"/>
                <w:sz w:val="24"/>
                <w:szCs w:val="24"/>
                <w:lang w:val="es-MX"/>
              </w:rPr>
              <w:t>Presidente</w:t>
            </w:r>
            <w:proofErr w:type="gramEnd"/>
            <w:r w:rsidRPr="00AE2EAE">
              <w:rPr>
                <w:rFonts w:ascii="Arial Narrow" w:hAnsi="Arial Narrow"/>
                <w:sz w:val="24"/>
                <w:szCs w:val="24"/>
                <w:lang w:val="es-MX"/>
              </w:rPr>
              <w:t xml:space="preserve"> de la Comisión podrá solicitar una prórroga al Congreso hasta por un término igual.</w:t>
            </w:r>
          </w:p>
          <w:p w14:paraId="05E25290" w14:textId="77777777" w:rsidR="003F4695" w:rsidRPr="00AE2EAE" w:rsidRDefault="003F4695" w:rsidP="003F4695">
            <w:pPr>
              <w:jc w:val="both"/>
              <w:rPr>
                <w:rFonts w:ascii="Arial Narrow" w:hAnsi="Arial Narrow"/>
                <w:sz w:val="24"/>
                <w:szCs w:val="24"/>
                <w:lang w:val="es-MX"/>
              </w:rPr>
            </w:pPr>
          </w:p>
          <w:p w14:paraId="55182A0E" w14:textId="5BEB03F0" w:rsidR="003F4695" w:rsidRPr="00AE2EAE" w:rsidRDefault="003F4695" w:rsidP="003F4695">
            <w:pPr>
              <w:jc w:val="both"/>
              <w:rPr>
                <w:rFonts w:ascii="Arial Narrow" w:hAnsi="Arial Narrow"/>
                <w:sz w:val="24"/>
                <w:szCs w:val="24"/>
                <w:lang w:val="es-MX"/>
              </w:rPr>
            </w:pPr>
            <w:r w:rsidRPr="00AE2EAE">
              <w:rPr>
                <w:rFonts w:ascii="Arial Narrow" w:hAnsi="Arial Narrow"/>
                <w:sz w:val="24"/>
                <w:szCs w:val="24"/>
                <w:lang w:val="es-MX"/>
              </w:rPr>
              <w:t>Las iniciativas turnadas a una Comisión Permanente deberán ser distribuidas a sus integrantes en un plazo no mayor a 60 días hábiles, contados a partir de su recepción.</w:t>
            </w:r>
          </w:p>
          <w:p w14:paraId="27091CCD" w14:textId="77777777" w:rsidR="003F4695" w:rsidRPr="00AE2EAE" w:rsidRDefault="003F4695" w:rsidP="003F4695">
            <w:pPr>
              <w:jc w:val="both"/>
              <w:rPr>
                <w:rFonts w:ascii="Arial Narrow" w:hAnsi="Arial Narrow"/>
                <w:sz w:val="24"/>
                <w:szCs w:val="24"/>
                <w:lang w:val="es-MX"/>
              </w:rPr>
            </w:pPr>
          </w:p>
          <w:p w14:paraId="67171265" w14:textId="73588145" w:rsidR="003F4695" w:rsidRPr="00AE2EAE" w:rsidRDefault="003F4695" w:rsidP="003F4695">
            <w:pPr>
              <w:jc w:val="both"/>
              <w:rPr>
                <w:rFonts w:ascii="Arial Narrow" w:hAnsi="Arial Narrow"/>
                <w:sz w:val="24"/>
                <w:szCs w:val="24"/>
                <w:lang w:val="es-MX"/>
              </w:rPr>
            </w:pPr>
            <w:r w:rsidRPr="00AE2EAE">
              <w:rPr>
                <w:rFonts w:ascii="Arial Narrow" w:hAnsi="Arial Narrow"/>
                <w:sz w:val="24"/>
                <w:szCs w:val="24"/>
                <w:lang w:val="es-MX"/>
              </w:rPr>
              <w:t>La comisión o comisiones que emitan dictamen, deberán enviarlo de inmediato a la Mesa Directiva, para los efectos de la programación legislativa.</w:t>
            </w:r>
          </w:p>
        </w:tc>
        <w:tc>
          <w:tcPr>
            <w:tcW w:w="4675" w:type="dxa"/>
          </w:tcPr>
          <w:p w14:paraId="7F6948CD" w14:textId="41C06995" w:rsidR="003F4695" w:rsidRPr="00AE2EAE" w:rsidRDefault="003F4695" w:rsidP="003F4695">
            <w:pPr>
              <w:jc w:val="both"/>
              <w:rPr>
                <w:rFonts w:ascii="Arial Narrow" w:hAnsi="Arial Narrow"/>
                <w:b/>
                <w:bCs/>
                <w:sz w:val="24"/>
                <w:szCs w:val="24"/>
                <w:lang w:val="es-MX"/>
              </w:rPr>
            </w:pPr>
            <w:r w:rsidRPr="00AE2EAE">
              <w:rPr>
                <w:rFonts w:ascii="Arial Narrow" w:hAnsi="Arial Narrow"/>
                <w:sz w:val="24"/>
                <w:szCs w:val="24"/>
                <w:lang w:val="es-MX"/>
              </w:rPr>
              <w:t xml:space="preserve">Artículo 74.- El dictamen será válido sólo cuando la comisión o comisiones discutan un asunto en sesión y éste se apruebe, por lo menos por mayoría </w:t>
            </w:r>
            <w:r w:rsidRPr="00AE2EAE">
              <w:rPr>
                <w:rFonts w:ascii="Arial Narrow" w:hAnsi="Arial Narrow"/>
                <w:b/>
                <w:bCs/>
                <w:sz w:val="24"/>
                <w:szCs w:val="24"/>
                <w:lang w:val="es-MX"/>
              </w:rPr>
              <w:t>previa lectura</w:t>
            </w:r>
            <w:r w:rsidR="001F7FE0" w:rsidRPr="00AE2EAE">
              <w:rPr>
                <w:rFonts w:ascii="Arial Narrow" w:hAnsi="Arial Narrow"/>
                <w:b/>
                <w:bCs/>
                <w:sz w:val="24"/>
                <w:szCs w:val="24"/>
                <w:lang w:val="es-MX"/>
              </w:rPr>
              <w:t xml:space="preserve"> </w:t>
            </w:r>
            <w:r w:rsidR="00856B1F">
              <w:rPr>
                <w:rFonts w:ascii="Arial Narrow" w:hAnsi="Arial Narrow"/>
                <w:b/>
                <w:bCs/>
                <w:sz w:val="24"/>
                <w:szCs w:val="24"/>
                <w:lang w:val="es-MX"/>
              </w:rPr>
              <w:t xml:space="preserve">al menos </w:t>
            </w:r>
            <w:r w:rsidR="001F7FE0" w:rsidRPr="00AE2EAE">
              <w:rPr>
                <w:rFonts w:ascii="Arial Narrow" w:hAnsi="Arial Narrow"/>
                <w:b/>
                <w:bCs/>
                <w:sz w:val="24"/>
                <w:szCs w:val="24"/>
                <w:lang w:val="es-MX"/>
              </w:rPr>
              <w:t>de</w:t>
            </w:r>
            <w:r w:rsidR="00AE2EAE">
              <w:rPr>
                <w:rFonts w:ascii="Arial Narrow" w:hAnsi="Arial Narrow"/>
                <w:b/>
                <w:bCs/>
                <w:sz w:val="24"/>
                <w:szCs w:val="24"/>
                <w:lang w:val="es-MX"/>
              </w:rPr>
              <w:t xml:space="preserve"> la totalidad del Decreto contenido en el </w:t>
            </w:r>
            <w:r w:rsidR="00AE2EAE" w:rsidRPr="00AE2EAE">
              <w:rPr>
                <w:rFonts w:ascii="Arial Narrow" w:hAnsi="Arial Narrow"/>
                <w:b/>
                <w:bCs/>
                <w:sz w:val="24"/>
                <w:szCs w:val="24"/>
                <w:lang w:val="es-MX"/>
              </w:rPr>
              <w:t>mismo</w:t>
            </w:r>
            <w:r w:rsidR="001F7FE0" w:rsidRPr="00AE2EAE">
              <w:rPr>
                <w:rFonts w:ascii="Arial Narrow" w:hAnsi="Arial Narrow"/>
                <w:b/>
                <w:bCs/>
                <w:sz w:val="24"/>
                <w:szCs w:val="24"/>
                <w:lang w:val="es-MX"/>
              </w:rPr>
              <w:t>.</w:t>
            </w:r>
          </w:p>
          <w:p w14:paraId="100C12E5" w14:textId="77777777" w:rsidR="001F7FE0" w:rsidRDefault="001F7FE0" w:rsidP="003F4695">
            <w:pPr>
              <w:jc w:val="both"/>
              <w:rPr>
                <w:rFonts w:ascii="Arial Narrow" w:hAnsi="Arial Narrow"/>
                <w:sz w:val="24"/>
                <w:szCs w:val="24"/>
                <w:lang w:val="es-MX"/>
              </w:rPr>
            </w:pPr>
          </w:p>
          <w:p w14:paraId="655931FC" w14:textId="77777777" w:rsidR="00AE2EAE" w:rsidRDefault="00AE2EAE" w:rsidP="003F4695">
            <w:pPr>
              <w:jc w:val="both"/>
              <w:rPr>
                <w:rFonts w:ascii="Arial Narrow" w:hAnsi="Arial Narrow"/>
                <w:sz w:val="24"/>
                <w:szCs w:val="24"/>
                <w:lang w:val="es-MX"/>
              </w:rPr>
            </w:pPr>
            <w:r>
              <w:rPr>
                <w:rFonts w:ascii="Arial Narrow" w:hAnsi="Arial Narrow"/>
                <w:sz w:val="24"/>
                <w:szCs w:val="24"/>
                <w:lang w:val="es-MX"/>
              </w:rPr>
              <w:t>…</w:t>
            </w:r>
          </w:p>
          <w:p w14:paraId="7DA1CB5F" w14:textId="77777777" w:rsidR="00AE2EAE" w:rsidRDefault="00AE2EAE" w:rsidP="003F4695">
            <w:pPr>
              <w:jc w:val="both"/>
              <w:rPr>
                <w:rFonts w:ascii="Arial Narrow" w:hAnsi="Arial Narrow"/>
                <w:sz w:val="24"/>
                <w:szCs w:val="24"/>
                <w:lang w:val="es-MX"/>
              </w:rPr>
            </w:pPr>
          </w:p>
          <w:p w14:paraId="0A01F70F" w14:textId="77777777" w:rsidR="00AE2EAE" w:rsidRDefault="00AE2EAE" w:rsidP="003F4695">
            <w:pPr>
              <w:jc w:val="both"/>
              <w:rPr>
                <w:rFonts w:ascii="Arial Narrow" w:hAnsi="Arial Narrow"/>
                <w:sz w:val="24"/>
                <w:szCs w:val="24"/>
                <w:lang w:val="es-MX"/>
              </w:rPr>
            </w:pPr>
          </w:p>
          <w:p w14:paraId="415BB8A8" w14:textId="77777777" w:rsidR="00AE2EAE" w:rsidRDefault="00AE2EAE" w:rsidP="003F4695">
            <w:pPr>
              <w:jc w:val="both"/>
              <w:rPr>
                <w:rFonts w:ascii="Arial Narrow" w:hAnsi="Arial Narrow"/>
                <w:sz w:val="24"/>
                <w:szCs w:val="24"/>
                <w:lang w:val="es-MX"/>
              </w:rPr>
            </w:pPr>
          </w:p>
          <w:p w14:paraId="6A8D5BE6" w14:textId="77777777" w:rsidR="00AE2EAE" w:rsidRDefault="00AE2EAE" w:rsidP="003F4695">
            <w:pPr>
              <w:jc w:val="both"/>
              <w:rPr>
                <w:rFonts w:ascii="Arial Narrow" w:hAnsi="Arial Narrow"/>
                <w:sz w:val="24"/>
                <w:szCs w:val="24"/>
                <w:lang w:val="es-MX"/>
              </w:rPr>
            </w:pPr>
          </w:p>
          <w:p w14:paraId="70E19649" w14:textId="77777777" w:rsidR="00AE2EAE" w:rsidRDefault="00AE2EAE" w:rsidP="003F4695">
            <w:pPr>
              <w:jc w:val="both"/>
              <w:rPr>
                <w:rFonts w:ascii="Arial Narrow" w:hAnsi="Arial Narrow"/>
                <w:sz w:val="24"/>
                <w:szCs w:val="24"/>
                <w:lang w:val="es-MX"/>
              </w:rPr>
            </w:pPr>
          </w:p>
          <w:p w14:paraId="140A66FB" w14:textId="77777777" w:rsidR="00AE2EAE" w:rsidRDefault="00AE2EAE" w:rsidP="003F4695">
            <w:pPr>
              <w:jc w:val="both"/>
              <w:rPr>
                <w:rFonts w:ascii="Arial Narrow" w:hAnsi="Arial Narrow"/>
                <w:sz w:val="24"/>
                <w:szCs w:val="24"/>
                <w:lang w:val="es-MX"/>
              </w:rPr>
            </w:pPr>
          </w:p>
          <w:p w14:paraId="76583B7D" w14:textId="77777777" w:rsidR="00AE2EAE" w:rsidRDefault="00AE2EAE" w:rsidP="003F4695">
            <w:pPr>
              <w:jc w:val="both"/>
              <w:rPr>
                <w:rFonts w:ascii="Arial Narrow" w:hAnsi="Arial Narrow"/>
                <w:sz w:val="24"/>
                <w:szCs w:val="24"/>
                <w:lang w:val="es-MX"/>
              </w:rPr>
            </w:pPr>
          </w:p>
          <w:p w14:paraId="3D263318" w14:textId="77777777" w:rsidR="00AE2EAE" w:rsidRDefault="00AE2EAE" w:rsidP="003F4695">
            <w:pPr>
              <w:jc w:val="both"/>
              <w:rPr>
                <w:rFonts w:ascii="Arial Narrow" w:hAnsi="Arial Narrow"/>
                <w:sz w:val="24"/>
                <w:szCs w:val="24"/>
                <w:lang w:val="es-MX"/>
              </w:rPr>
            </w:pPr>
          </w:p>
          <w:p w14:paraId="26C63C70" w14:textId="77777777" w:rsidR="00AE2EAE" w:rsidRDefault="00AE2EAE" w:rsidP="003F4695">
            <w:pPr>
              <w:jc w:val="both"/>
              <w:rPr>
                <w:rFonts w:ascii="Arial Narrow" w:hAnsi="Arial Narrow"/>
                <w:sz w:val="24"/>
                <w:szCs w:val="24"/>
                <w:lang w:val="es-MX"/>
              </w:rPr>
            </w:pPr>
          </w:p>
          <w:p w14:paraId="6A52492E" w14:textId="77777777" w:rsidR="00AE2EAE" w:rsidRDefault="00AE2EAE" w:rsidP="003F4695">
            <w:pPr>
              <w:jc w:val="both"/>
              <w:rPr>
                <w:rFonts w:ascii="Arial Narrow" w:hAnsi="Arial Narrow"/>
                <w:sz w:val="24"/>
                <w:szCs w:val="24"/>
                <w:lang w:val="es-MX"/>
              </w:rPr>
            </w:pPr>
          </w:p>
          <w:p w14:paraId="5846FC2C" w14:textId="77777777" w:rsidR="00AE2EAE" w:rsidRDefault="00AE2EAE" w:rsidP="003F4695">
            <w:pPr>
              <w:jc w:val="both"/>
              <w:rPr>
                <w:rFonts w:ascii="Arial Narrow" w:hAnsi="Arial Narrow"/>
                <w:sz w:val="24"/>
                <w:szCs w:val="24"/>
                <w:lang w:val="es-MX"/>
              </w:rPr>
            </w:pPr>
            <w:r>
              <w:rPr>
                <w:rFonts w:ascii="Arial Narrow" w:hAnsi="Arial Narrow"/>
                <w:sz w:val="24"/>
                <w:szCs w:val="24"/>
                <w:lang w:val="es-MX"/>
              </w:rPr>
              <w:t>…</w:t>
            </w:r>
          </w:p>
          <w:p w14:paraId="11B8C315" w14:textId="77777777" w:rsidR="00AE2EAE" w:rsidRDefault="00AE2EAE" w:rsidP="003F4695">
            <w:pPr>
              <w:jc w:val="both"/>
              <w:rPr>
                <w:rFonts w:ascii="Arial Narrow" w:hAnsi="Arial Narrow"/>
                <w:sz w:val="24"/>
                <w:szCs w:val="24"/>
                <w:lang w:val="es-MX"/>
              </w:rPr>
            </w:pPr>
          </w:p>
          <w:p w14:paraId="1C01EB99" w14:textId="77777777" w:rsidR="00AE2EAE" w:rsidRDefault="00AE2EAE" w:rsidP="003F4695">
            <w:pPr>
              <w:jc w:val="both"/>
              <w:rPr>
                <w:rFonts w:ascii="Arial Narrow" w:hAnsi="Arial Narrow"/>
                <w:sz w:val="24"/>
                <w:szCs w:val="24"/>
                <w:lang w:val="es-MX"/>
              </w:rPr>
            </w:pPr>
          </w:p>
          <w:p w14:paraId="02C0D942" w14:textId="77777777" w:rsidR="00AE2EAE" w:rsidRDefault="00AE2EAE" w:rsidP="003F4695">
            <w:pPr>
              <w:jc w:val="both"/>
              <w:rPr>
                <w:rFonts w:ascii="Arial Narrow" w:hAnsi="Arial Narrow"/>
                <w:sz w:val="24"/>
                <w:szCs w:val="24"/>
                <w:lang w:val="es-MX"/>
              </w:rPr>
            </w:pPr>
          </w:p>
          <w:p w14:paraId="7B298D1F" w14:textId="3B1778F2" w:rsidR="00AE2EAE" w:rsidRPr="00AE2EAE" w:rsidRDefault="00AE2EAE" w:rsidP="003F4695">
            <w:pPr>
              <w:jc w:val="both"/>
              <w:rPr>
                <w:rFonts w:ascii="Arial Narrow" w:hAnsi="Arial Narrow"/>
                <w:sz w:val="24"/>
                <w:szCs w:val="24"/>
                <w:lang w:val="es-MX"/>
              </w:rPr>
            </w:pPr>
            <w:r>
              <w:rPr>
                <w:rFonts w:ascii="Arial Narrow" w:hAnsi="Arial Narrow"/>
                <w:sz w:val="24"/>
                <w:szCs w:val="24"/>
                <w:lang w:val="es-MX"/>
              </w:rPr>
              <w:t>…</w:t>
            </w:r>
          </w:p>
        </w:tc>
      </w:tr>
    </w:tbl>
    <w:p w14:paraId="35741237" w14:textId="77777777" w:rsidR="004C1808" w:rsidRPr="004503C9" w:rsidRDefault="004C1808" w:rsidP="004C1808">
      <w:pPr>
        <w:spacing w:line="360" w:lineRule="auto"/>
        <w:jc w:val="both"/>
        <w:rPr>
          <w:rFonts w:ascii="Arial Narrow" w:hAnsi="Arial Narrow"/>
          <w:sz w:val="24"/>
          <w:szCs w:val="24"/>
          <w:lang w:val="es-MX"/>
        </w:rPr>
      </w:pPr>
    </w:p>
    <w:p w14:paraId="2C79B07A" w14:textId="77777777" w:rsidR="00145B28" w:rsidRDefault="00145B28" w:rsidP="00145B28">
      <w:pPr>
        <w:spacing w:line="360" w:lineRule="auto"/>
        <w:jc w:val="both"/>
        <w:rPr>
          <w:rFonts w:ascii="Arial Narrow" w:hAnsi="Arial Narrow"/>
          <w:sz w:val="24"/>
          <w:szCs w:val="24"/>
          <w:lang w:val="es-MX"/>
        </w:rPr>
      </w:pPr>
    </w:p>
    <w:p w14:paraId="6EDD02D9" w14:textId="65EE1E48" w:rsidR="00145B28" w:rsidRPr="004503C9" w:rsidRDefault="00145B28" w:rsidP="00145B28">
      <w:pPr>
        <w:spacing w:line="360" w:lineRule="auto"/>
        <w:jc w:val="both"/>
        <w:rPr>
          <w:rFonts w:ascii="Arial Narrow" w:hAnsi="Arial Narrow"/>
          <w:sz w:val="24"/>
          <w:szCs w:val="24"/>
          <w:lang w:val="es-MX"/>
        </w:rPr>
      </w:pPr>
      <w:r w:rsidRPr="004503C9">
        <w:rPr>
          <w:rFonts w:ascii="Arial Narrow" w:hAnsi="Arial Narrow"/>
          <w:sz w:val="24"/>
          <w:szCs w:val="24"/>
          <w:lang w:val="es-MX"/>
        </w:rPr>
        <w:t xml:space="preserve">Por lo anteriormente expuesto, </w:t>
      </w:r>
      <w:r w:rsidR="00BD232F">
        <w:rPr>
          <w:rFonts w:ascii="Arial Narrow" w:hAnsi="Arial Narrow"/>
          <w:sz w:val="24"/>
          <w:szCs w:val="24"/>
          <w:lang w:val="es-MX"/>
        </w:rPr>
        <w:t xml:space="preserve">en el PRI, consideramos de suma importancia </w:t>
      </w:r>
      <w:proofErr w:type="gramStart"/>
      <w:r w:rsidR="00BD232F">
        <w:rPr>
          <w:rFonts w:ascii="Arial Narrow" w:hAnsi="Arial Narrow"/>
          <w:sz w:val="24"/>
          <w:szCs w:val="24"/>
          <w:lang w:val="es-MX"/>
        </w:rPr>
        <w:t>que</w:t>
      </w:r>
      <w:proofErr w:type="gramEnd"/>
      <w:r w:rsidR="00BD232F">
        <w:rPr>
          <w:rFonts w:ascii="Arial Narrow" w:hAnsi="Arial Narrow"/>
          <w:sz w:val="24"/>
          <w:szCs w:val="24"/>
          <w:lang w:val="es-MX"/>
        </w:rPr>
        <w:t xml:space="preserve"> dentro del procedimiento legislativo en Comisiones, sea de carácter obligatorio y requisito para la validez de los dictámenes, que estos mismos sean leídos en su totalidad, cuando menos en lo relativo a su decreto, por lo que </w:t>
      </w:r>
      <w:r w:rsidRPr="004503C9">
        <w:rPr>
          <w:rFonts w:ascii="Arial Narrow" w:hAnsi="Arial Narrow"/>
          <w:sz w:val="24"/>
          <w:szCs w:val="24"/>
          <w:lang w:val="es-MX"/>
        </w:rPr>
        <w:t>me permito presentar el siguiente:</w:t>
      </w:r>
    </w:p>
    <w:p w14:paraId="617EEC30" w14:textId="4F016C22" w:rsidR="002B16E3" w:rsidRDefault="002B16E3">
      <w:pPr>
        <w:spacing w:line="360" w:lineRule="auto"/>
        <w:jc w:val="both"/>
        <w:rPr>
          <w:rFonts w:ascii="Arial Narrow" w:hAnsi="Arial Narrow"/>
          <w:sz w:val="24"/>
          <w:szCs w:val="24"/>
          <w:lang w:val="es-MX"/>
        </w:rPr>
      </w:pPr>
    </w:p>
    <w:p w14:paraId="049E38AF" w14:textId="44F14D5E" w:rsidR="009164E8" w:rsidRDefault="009164E8">
      <w:pPr>
        <w:spacing w:line="360" w:lineRule="auto"/>
        <w:jc w:val="both"/>
        <w:rPr>
          <w:rFonts w:ascii="Arial Narrow" w:hAnsi="Arial Narrow"/>
          <w:sz w:val="24"/>
          <w:szCs w:val="24"/>
          <w:lang w:val="es-MX"/>
        </w:rPr>
      </w:pPr>
    </w:p>
    <w:p w14:paraId="7831E709" w14:textId="2D7946F2" w:rsidR="009164E8" w:rsidRDefault="009164E8">
      <w:pPr>
        <w:spacing w:line="360" w:lineRule="auto"/>
        <w:jc w:val="both"/>
        <w:rPr>
          <w:rFonts w:ascii="Arial Narrow" w:hAnsi="Arial Narrow"/>
          <w:sz w:val="24"/>
          <w:szCs w:val="24"/>
          <w:lang w:val="es-MX"/>
        </w:rPr>
      </w:pPr>
    </w:p>
    <w:p w14:paraId="20A3835D" w14:textId="3BF34B45" w:rsidR="009164E8" w:rsidRDefault="009164E8">
      <w:pPr>
        <w:spacing w:line="360" w:lineRule="auto"/>
        <w:jc w:val="both"/>
        <w:rPr>
          <w:rFonts w:ascii="Arial Narrow" w:hAnsi="Arial Narrow"/>
          <w:sz w:val="24"/>
          <w:szCs w:val="24"/>
          <w:lang w:val="es-MX"/>
        </w:rPr>
      </w:pPr>
    </w:p>
    <w:p w14:paraId="7F9B70A7" w14:textId="093DA7AA" w:rsidR="009164E8" w:rsidRDefault="009164E8">
      <w:pPr>
        <w:spacing w:line="360" w:lineRule="auto"/>
        <w:jc w:val="both"/>
        <w:rPr>
          <w:rFonts w:ascii="Arial Narrow" w:hAnsi="Arial Narrow"/>
          <w:sz w:val="24"/>
          <w:szCs w:val="24"/>
          <w:lang w:val="es-MX"/>
        </w:rPr>
      </w:pPr>
    </w:p>
    <w:p w14:paraId="1D55D4F0" w14:textId="77777777" w:rsidR="009164E8" w:rsidRPr="004503C9" w:rsidRDefault="009164E8">
      <w:pPr>
        <w:spacing w:line="360" w:lineRule="auto"/>
        <w:jc w:val="both"/>
        <w:rPr>
          <w:rFonts w:ascii="Arial Narrow" w:hAnsi="Arial Narrow"/>
          <w:sz w:val="24"/>
          <w:szCs w:val="24"/>
          <w:lang w:val="es-MX"/>
        </w:rPr>
      </w:pPr>
    </w:p>
    <w:p w14:paraId="5D37DB5B" w14:textId="77777777" w:rsidR="002B16E3" w:rsidRPr="004503C9" w:rsidRDefault="00216C66">
      <w:pPr>
        <w:spacing w:line="360" w:lineRule="auto"/>
        <w:jc w:val="center"/>
        <w:rPr>
          <w:rFonts w:ascii="Arial Narrow" w:hAnsi="Arial Narrow"/>
          <w:b/>
          <w:bCs/>
          <w:sz w:val="24"/>
          <w:szCs w:val="24"/>
          <w:lang w:val="es-MX"/>
        </w:rPr>
      </w:pPr>
      <w:r w:rsidRPr="004503C9">
        <w:rPr>
          <w:rFonts w:ascii="Arial Narrow" w:hAnsi="Arial Narrow"/>
          <w:b/>
          <w:bCs/>
          <w:sz w:val="24"/>
          <w:szCs w:val="24"/>
          <w:lang w:val="es-MX"/>
        </w:rPr>
        <w:lastRenderedPageBreak/>
        <w:t>DECRETO</w:t>
      </w:r>
    </w:p>
    <w:p w14:paraId="42E71DCE" w14:textId="77777777" w:rsidR="002B16E3" w:rsidRPr="004503C9" w:rsidRDefault="002B16E3">
      <w:pPr>
        <w:spacing w:line="360" w:lineRule="auto"/>
        <w:jc w:val="both"/>
        <w:rPr>
          <w:rFonts w:ascii="Arial Narrow" w:hAnsi="Arial Narrow"/>
          <w:b/>
          <w:bCs/>
          <w:sz w:val="24"/>
          <w:szCs w:val="24"/>
          <w:lang w:val="es-MX"/>
        </w:rPr>
      </w:pPr>
    </w:p>
    <w:p w14:paraId="50CD078E" w14:textId="0D0C575E" w:rsidR="002B16E3" w:rsidRDefault="00216C66">
      <w:pPr>
        <w:spacing w:line="360" w:lineRule="auto"/>
        <w:jc w:val="both"/>
        <w:rPr>
          <w:rFonts w:ascii="Arial Narrow" w:hAnsi="Arial Narrow"/>
          <w:b/>
          <w:bCs/>
          <w:sz w:val="24"/>
          <w:szCs w:val="24"/>
          <w:lang w:val="es-MX"/>
        </w:rPr>
      </w:pPr>
      <w:r w:rsidRPr="00D02522">
        <w:rPr>
          <w:rFonts w:ascii="Arial Narrow" w:hAnsi="Arial Narrow"/>
          <w:b/>
          <w:bCs/>
          <w:sz w:val="24"/>
          <w:szCs w:val="24"/>
          <w:lang w:val="es-MX"/>
        </w:rPr>
        <w:t xml:space="preserve">ÚNICO: SE </w:t>
      </w:r>
      <w:r w:rsidR="006451E2">
        <w:rPr>
          <w:rFonts w:ascii="Arial Narrow" w:hAnsi="Arial Narrow"/>
          <w:b/>
          <w:bCs/>
          <w:sz w:val="24"/>
          <w:szCs w:val="24"/>
          <w:lang w:val="es-MX"/>
        </w:rPr>
        <w:t>MODIFICA EL PÁRRAFO PRIMERO DEL ARTÍCULO 74 DEL REGLAMENTO DE LA LEY DE GOBIERNO DEL PODER LEGISLATIVO DEL ESTADO DE YUCATÁN PARA QUEDAR COMO SIGUE:</w:t>
      </w:r>
    </w:p>
    <w:p w14:paraId="2D8056FD" w14:textId="2F95F756" w:rsidR="006451E2" w:rsidRDefault="006451E2">
      <w:pPr>
        <w:spacing w:line="360" w:lineRule="auto"/>
        <w:jc w:val="both"/>
        <w:rPr>
          <w:rFonts w:ascii="Arial Narrow" w:hAnsi="Arial Narrow"/>
          <w:b/>
          <w:bCs/>
          <w:sz w:val="24"/>
          <w:szCs w:val="24"/>
          <w:lang w:val="es-MX"/>
        </w:rPr>
      </w:pPr>
    </w:p>
    <w:p w14:paraId="089B4019" w14:textId="1E9106FB" w:rsidR="00AE2EAE" w:rsidRPr="00AE2EAE" w:rsidRDefault="006451E2" w:rsidP="00AE2EAE">
      <w:pPr>
        <w:jc w:val="both"/>
        <w:rPr>
          <w:rFonts w:ascii="Arial Narrow" w:hAnsi="Arial Narrow"/>
          <w:b/>
          <w:bCs/>
          <w:sz w:val="24"/>
          <w:szCs w:val="24"/>
          <w:lang w:val="es-MX"/>
        </w:rPr>
      </w:pPr>
      <w:r w:rsidRPr="003F4695">
        <w:rPr>
          <w:rFonts w:ascii="Arial Narrow" w:hAnsi="Arial Narrow"/>
          <w:sz w:val="24"/>
          <w:szCs w:val="24"/>
          <w:lang w:val="es-MX"/>
        </w:rPr>
        <w:t>Artículo 74.- El dictamen será válido sólo cuando la comisión o comisiones discutan</w:t>
      </w:r>
      <w:r>
        <w:rPr>
          <w:rFonts w:ascii="Arial Narrow" w:hAnsi="Arial Narrow"/>
          <w:sz w:val="24"/>
          <w:szCs w:val="24"/>
          <w:lang w:val="es-MX"/>
        </w:rPr>
        <w:t xml:space="preserve"> </w:t>
      </w:r>
      <w:r w:rsidRPr="003F4695">
        <w:rPr>
          <w:rFonts w:ascii="Arial Narrow" w:hAnsi="Arial Narrow"/>
          <w:sz w:val="24"/>
          <w:szCs w:val="24"/>
          <w:lang w:val="es-MX"/>
        </w:rPr>
        <w:t>un asunto en sesión y éste se apruebe, por lo menos por mayoría</w:t>
      </w:r>
      <w:r>
        <w:rPr>
          <w:rFonts w:ascii="Arial Narrow" w:hAnsi="Arial Narrow"/>
          <w:sz w:val="24"/>
          <w:szCs w:val="24"/>
          <w:lang w:val="es-MX"/>
        </w:rPr>
        <w:t xml:space="preserve"> </w:t>
      </w:r>
      <w:r w:rsidR="00AE2EAE" w:rsidRPr="00AE2EAE">
        <w:rPr>
          <w:rFonts w:ascii="Arial Narrow" w:hAnsi="Arial Narrow"/>
          <w:b/>
          <w:bCs/>
          <w:sz w:val="24"/>
          <w:szCs w:val="24"/>
          <w:lang w:val="es-MX"/>
        </w:rPr>
        <w:t xml:space="preserve">previa lectura </w:t>
      </w:r>
      <w:r w:rsidR="00856B1F">
        <w:rPr>
          <w:rFonts w:ascii="Arial Narrow" w:hAnsi="Arial Narrow"/>
          <w:b/>
          <w:bCs/>
          <w:sz w:val="24"/>
          <w:szCs w:val="24"/>
          <w:lang w:val="es-MX"/>
        </w:rPr>
        <w:t xml:space="preserve">al menos </w:t>
      </w:r>
      <w:r w:rsidR="00AE2EAE" w:rsidRPr="00AE2EAE">
        <w:rPr>
          <w:rFonts w:ascii="Arial Narrow" w:hAnsi="Arial Narrow"/>
          <w:b/>
          <w:bCs/>
          <w:sz w:val="24"/>
          <w:szCs w:val="24"/>
          <w:lang w:val="es-MX"/>
        </w:rPr>
        <w:t>de</w:t>
      </w:r>
      <w:r w:rsidR="00AE2EAE">
        <w:rPr>
          <w:rFonts w:ascii="Arial Narrow" w:hAnsi="Arial Narrow"/>
          <w:b/>
          <w:bCs/>
          <w:sz w:val="24"/>
          <w:szCs w:val="24"/>
          <w:lang w:val="es-MX"/>
        </w:rPr>
        <w:t xml:space="preserve"> la totalidad del Decreto contenido en el </w:t>
      </w:r>
      <w:r w:rsidR="00AE2EAE" w:rsidRPr="00AE2EAE">
        <w:rPr>
          <w:rFonts w:ascii="Arial Narrow" w:hAnsi="Arial Narrow"/>
          <w:b/>
          <w:bCs/>
          <w:sz w:val="24"/>
          <w:szCs w:val="24"/>
          <w:lang w:val="es-MX"/>
        </w:rPr>
        <w:t>mismo.</w:t>
      </w:r>
    </w:p>
    <w:p w14:paraId="1C49B82B" w14:textId="46F6C24B" w:rsidR="006451E2" w:rsidRDefault="006451E2" w:rsidP="006451E2">
      <w:pPr>
        <w:jc w:val="both"/>
        <w:rPr>
          <w:rFonts w:ascii="Arial Narrow" w:hAnsi="Arial Narrow"/>
          <w:b/>
          <w:bCs/>
          <w:sz w:val="24"/>
          <w:szCs w:val="24"/>
          <w:lang w:val="es-MX"/>
        </w:rPr>
      </w:pPr>
    </w:p>
    <w:p w14:paraId="273E6666" w14:textId="532B0C28" w:rsidR="006451E2" w:rsidRDefault="006451E2">
      <w:pPr>
        <w:spacing w:line="360" w:lineRule="auto"/>
        <w:jc w:val="both"/>
        <w:rPr>
          <w:rFonts w:ascii="Arial Narrow" w:hAnsi="Arial Narrow"/>
          <w:sz w:val="24"/>
          <w:szCs w:val="24"/>
          <w:lang w:val="es-MX"/>
        </w:rPr>
      </w:pPr>
    </w:p>
    <w:p w14:paraId="357E3FC3" w14:textId="6D606CFF" w:rsidR="006451E2" w:rsidRDefault="006451E2">
      <w:pPr>
        <w:spacing w:line="360" w:lineRule="auto"/>
        <w:jc w:val="both"/>
        <w:rPr>
          <w:rFonts w:ascii="Arial Narrow" w:hAnsi="Arial Narrow"/>
          <w:sz w:val="24"/>
          <w:szCs w:val="24"/>
          <w:lang w:val="es-MX"/>
        </w:rPr>
      </w:pPr>
      <w:r>
        <w:rPr>
          <w:rFonts w:ascii="Arial Narrow" w:hAnsi="Arial Narrow"/>
          <w:sz w:val="24"/>
          <w:szCs w:val="24"/>
          <w:lang w:val="es-MX"/>
        </w:rPr>
        <w:t>…</w:t>
      </w:r>
    </w:p>
    <w:p w14:paraId="27427683" w14:textId="0B4AB6D0" w:rsidR="006451E2" w:rsidRDefault="006451E2">
      <w:pPr>
        <w:spacing w:line="360" w:lineRule="auto"/>
        <w:jc w:val="both"/>
        <w:rPr>
          <w:rFonts w:ascii="Arial Narrow" w:hAnsi="Arial Narrow"/>
          <w:sz w:val="24"/>
          <w:szCs w:val="24"/>
          <w:lang w:val="es-MX"/>
        </w:rPr>
      </w:pPr>
      <w:r>
        <w:rPr>
          <w:rFonts w:ascii="Arial Narrow" w:hAnsi="Arial Narrow"/>
          <w:sz w:val="24"/>
          <w:szCs w:val="24"/>
          <w:lang w:val="es-MX"/>
        </w:rPr>
        <w:t>…</w:t>
      </w:r>
    </w:p>
    <w:p w14:paraId="4C540B47" w14:textId="1873C4C6" w:rsidR="006451E2" w:rsidRPr="004503C9" w:rsidRDefault="006451E2">
      <w:pPr>
        <w:spacing w:line="360" w:lineRule="auto"/>
        <w:jc w:val="both"/>
        <w:rPr>
          <w:rFonts w:ascii="Arial Narrow" w:hAnsi="Arial Narrow"/>
          <w:sz w:val="24"/>
          <w:szCs w:val="24"/>
          <w:lang w:val="es-MX"/>
        </w:rPr>
      </w:pPr>
      <w:r>
        <w:rPr>
          <w:rFonts w:ascii="Arial Narrow" w:hAnsi="Arial Narrow"/>
          <w:sz w:val="24"/>
          <w:szCs w:val="24"/>
          <w:lang w:val="es-MX"/>
        </w:rPr>
        <w:t>…</w:t>
      </w:r>
    </w:p>
    <w:p w14:paraId="7EF1CF96" w14:textId="2EC701AA" w:rsidR="002B16E3" w:rsidRPr="004503C9" w:rsidRDefault="00216C66">
      <w:pPr>
        <w:spacing w:line="360" w:lineRule="auto"/>
        <w:jc w:val="center"/>
        <w:rPr>
          <w:rFonts w:ascii="Arial Narrow" w:hAnsi="Arial Narrow"/>
          <w:b/>
          <w:bCs/>
          <w:sz w:val="24"/>
          <w:szCs w:val="24"/>
          <w:lang w:val="es-MX"/>
        </w:rPr>
      </w:pPr>
      <w:r w:rsidRPr="004503C9">
        <w:rPr>
          <w:rFonts w:ascii="Arial Narrow" w:hAnsi="Arial Narrow"/>
          <w:b/>
          <w:bCs/>
          <w:sz w:val="24"/>
          <w:szCs w:val="24"/>
          <w:lang w:val="es-MX"/>
        </w:rPr>
        <w:t xml:space="preserve">ARTÍCULOS TRANSITORIOS </w:t>
      </w:r>
    </w:p>
    <w:p w14:paraId="5D3CFE57" w14:textId="0AFAD58E" w:rsidR="002B16E3" w:rsidRPr="00337257" w:rsidRDefault="00216C66" w:rsidP="00337257">
      <w:pPr>
        <w:jc w:val="both"/>
        <w:rPr>
          <w:rFonts w:ascii="Arial Narrow" w:hAnsi="Arial Narrow"/>
          <w:b/>
          <w:bCs/>
          <w:sz w:val="24"/>
          <w:szCs w:val="24"/>
          <w:lang w:val="es-MX"/>
        </w:rPr>
      </w:pPr>
      <w:r w:rsidRPr="00337257">
        <w:rPr>
          <w:rFonts w:ascii="Arial Narrow" w:hAnsi="Arial Narrow"/>
          <w:b/>
          <w:bCs/>
          <w:sz w:val="24"/>
          <w:szCs w:val="24"/>
          <w:lang w:val="es-MX"/>
        </w:rPr>
        <w:t xml:space="preserve">PRIMERO. Entrada en vigor </w:t>
      </w:r>
    </w:p>
    <w:p w14:paraId="07F62B2C" w14:textId="23979014" w:rsidR="002B16E3" w:rsidRDefault="00216C66" w:rsidP="00337257">
      <w:pPr>
        <w:jc w:val="both"/>
        <w:rPr>
          <w:rFonts w:ascii="Arial Narrow" w:hAnsi="Arial Narrow"/>
          <w:sz w:val="24"/>
          <w:szCs w:val="24"/>
          <w:lang w:val="es-MX"/>
        </w:rPr>
      </w:pPr>
      <w:r w:rsidRPr="004503C9">
        <w:rPr>
          <w:rFonts w:ascii="Arial Narrow" w:hAnsi="Arial Narrow"/>
          <w:sz w:val="24"/>
          <w:szCs w:val="24"/>
          <w:lang w:val="es-MX"/>
        </w:rPr>
        <w:t xml:space="preserve">Las disposiciones de este decreto entrarán en vigor al día siguiente de su publicación en el Diario Oficial del Gobierno del Estado de Yucatán. </w:t>
      </w:r>
    </w:p>
    <w:p w14:paraId="087F2763" w14:textId="1116A575" w:rsidR="0035116F" w:rsidRDefault="0035116F" w:rsidP="00337257">
      <w:pPr>
        <w:jc w:val="both"/>
        <w:rPr>
          <w:rFonts w:ascii="Arial Narrow" w:hAnsi="Arial Narrow"/>
          <w:sz w:val="24"/>
          <w:szCs w:val="24"/>
          <w:lang w:val="es-MX"/>
        </w:rPr>
      </w:pPr>
    </w:p>
    <w:p w14:paraId="2CD63E97" w14:textId="37D7E5AF" w:rsidR="0035116F" w:rsidRPr="0035116F" w:rsidRDefault="0035116F" w:rsidP="00337257">
      <w:pPr>
        <w:jc w:val="both"/>
        <w:rPr>
          <w:rFonts w:ascii="Arial Narrow" w:hAnsi="Arial Narrow"/>
          <w:b/>
          <w:bCs/>
          <w:sz w:val="24"/>
          <w:szCs w:val="24"/>
          <w:lang w:val="es-MX"/>
        </w:rPr>
      </w:pPr>
      <w:r w:rsidRPr="0035116F">
        <w:rPr>
          <w:rFonts w:ascii="Arial Narrow" w:hAnsi="Arial Narrow"/>
          <w:b/>
          <w:bCs/>
          <w:sz w:val="24"/>
          <w:szCs w:val="24"/>
          <w:lang w:val="es-MX"/>
        </w:rPr>
        <w:t>SEGUNDO. Derogación</w:t>
      </w:r>
    </w:p>
    <w:p w14:paraId="7093490E" w14:textId="6BE70FC7" w:rsidR="0035116F" w:rsidRPr="004503C9" w:rsidRDefault="0035116F" w:rsidP="00337257">
      <w:pPr>
        <w:jc w:val="both"/>
        <w:rPr>
          <w:rFonts w:ascii="Arial Narrow" w:hAnsi="Arial Narrow"/>
          <w:sz w:val="24"/>
          <w:szCs w:val="24"/>
          <w:lang w:val="es-MX"/>
        </w:rPr>
      </w:pPr>
      <w:r>
        <w:rPr>
          <w:rFonts w:ascii="Arial Narrow" w:hAnsi="Arial Narrow"/>
          <w:sz w:val="24"/>
          <w:szCs w:val="24"/>
          <w:lang w:val="es-MX"/>
        </w:rPr>
        <w:t>Se derogan todas las disposiciones que se opongan al presente decreto.</w:t>
      </w:r>
    </w:p>
    <w:p w14:paraId="09E2E91D" w14:textId="77777777" w:rsidR="002B16E3" w:rsidRPr="004503C9" w:rsidRDefault="002B16E3" w:rsidP="00337257">
      <w:pPr>
        <w:jc w:val="both"/>
        <w:rPr>
          <w:rFonts w:ascii="Arial Narrow" w:hAnsi="Arial Narrow"/>
          <w:sz w:val="24"/>
          <w:szCs w:val="24"/>
          <w:lang w:val="es-MX"/>
        </w:rPr>
      </w:pPr>
    </w:p>
    <w:p w14:paraId="31544AFD" w14:textId="03767BCA" w:rsidR="002B16E3" w:rsidRPr="004503C9" w:rsidRDefault="002B16E3">
      <w:pPr>
        <w:spacing w:line="360" w:lineRule="auto"/>
        <w:jc w:val="both"/>
        <w:rPr>
          <w:rFonts w:ascii="Arial Narrow" w:hAnsi="Arial Narrow"/>
          <w:sz w:val="24"/>
          <w:szCs w:val="24"/>
          <w:lang w:val="es-MX"/>
        </w:rPr>
      </w:pPr>
    </w:p>
    <w:p w14:paraId="6E5357E4" w14:textId="76E6D6E1" w:rsidR="00A6009C" w:rsidRDefault="00216C66" w:rsidP="00A6009C">
      <w:pPr>
        <w:spacing w:line="240" w:lineRule="auto"/>
        <w:jc w:val="both"/>
        <w:rPr>
          <w:rFonts w:ascii="Arial Narrow" w:hAnsi="Arial Narrow"/>
          <w:sz w:val="24"/>
          <w:szCs w:val="24"/>
          <w:lang w:val="es-MX"/>
        </w:rPr>
      </w:pPr>
      <w:r w:rsidRPr="004503C9">
        <w:rPr>
          <w:rFonts w:ascii="Arial Narrow" w:hAnsi="Arial Narrow"/>
          <w:sz w:val="24"/>
          <w:szCs w:val="24"/>
          <w:lang w:val="es-MX"/>
        </w:rPr>
        <w:t>PROTEST</w:t>
      </w:r>
      <w:r w:rsidR="00A744B2" w:rsidRPr="004503C9">
        <w:rPr>
          <w:rFonts w:ascii="Arial Narrow" w:hAnsi="Arial Narrow"/>
          <w:sz w:val="24"/>
          <w:szCs w:val="24"/>
          <w:lang w:val="es-MX"/>
        </w:rPr>
        <w:t>O</w:t>
      </w:r>
      <w:r w:rsidRPr="004503C9">
        <w:rPr>
          <w:rFonts w:ascii="Arial Narrow" w:hAnsi="Arial Narrow"/>
          <w:sz w:val="24"/>
          <w:szCs w:val="24"/>
          <w:lang w:val="es-MX"/>
        </w:rPr>
        <w:t xml:space="preserve"> LO NECESARIO EN LA CIUDAD DE MÉRIDA YUCATÁN A LOS </w:t>
      </w:r>
      <w:r w:rsidR="00A744B2" w:rsidRPr="004503C9">
        <w:rPr>
          <w:rFonts w:ascii="Arial Narrow" w:hAnsi="Arial Narrow"/>
          <w:sz w:val="24"/>
          <w:szCs w:val="24"/>
          <w:lang w:val="es-MX"/>
        </w:rPr>
        <w:t>1</w:t>
      </w:r>
      <w:r w:rsidR="006451E2">
        <w:rPr>
          <w:rFonts w:ascii="Arial Narrow" w:hAnsi="Arial Narrow"/>
          <w:sz w:val="24"/>
          <w:szCs w:val="24"/>
          <w:lang w:val="es-MX"/>
        </w:rPr>
        <w:t>8</w:t>
      </w:r>
      <w:r w:rsidR="00A744B2" w:rsidRPr="004503C9">
        <w:rPr>
          <w:rFonts w:ascii="Arial Narrow" w:hAnsi="Arial Narrow"/>
          <w:sz w:val="24"/>
          <w:szCs w:val="24"/>
          <w:lang w:val="es-MX"/>
        </w:rPr>
        <w:t xml:space="preserve"> DÍAS</w:t>
      </w:r>
      <w:r w:rsidRPr="004503C9">
        <w:rPr>
          <w:rFonts w:ascii="Arial Narrow" w:hAnsi="Arial Narrow"/>
          <w:sz w:val="24"/>
          <w:szCs w:val="24"/>
          <w:lang w:val="es-MX"/>
        </w:rPr>
        <w:t xml:space="preserve"> DEL MES DE</w:t>
      </w:r>
      <w:r w:rsidR="00A744B2" w:rsidRPr="004503C9">
        <w:rPr>
          <w:rFonts w:ascii="Arial Narrow" w:hAnsi="Arial Narrow"/>
          <w:sz w:val="24"/>
          <w:szCs w:val="24"/>
          <w:lang w:val="es-MX"/>
        </w:rPr>
        <w:t xml:space="preserve"> MAYO</w:t>
      </w:r>
      <w:r w:rsidRPr="004503C9">
        <w:rPr>
          <w:rFonts w:ascii="Arial Narrow" w:hAnsi="Arial Narrow"/>
          <w:sz w:val="24"/>
          <w:szCs w:val="24"/>
          <w:lang w:val="es-MX"/>
        </w:rPr>
        <w:t xml:space="preserve"> DE 2026</w:t>
      </w:r>
    </w:p>
    <w:p w14:paraId="1DB73520" w14:textId="31ADA9AE" w:rsidR="002B16E3" w:rsidRPr="00A6009C" w:rsidRDefault="00A6009C" w:rsidP="00A6009C">
      <w:pPr>
        <w:spacing w:line="240" w:lineRule="auto"/>
        <w:jc w:val="both"/>
        <w:rPr>
          <w:rFonts w:ascii="Arial Narrow" w:hAnsi="Arial Narrow"/>
          <w:sz w:val="24"/>
          <w:szCs w:val="24"/>
          <w:lang w:val="es-MX"/>
        </w:rPr>
      </w:pPr>
      <w:r w:rsidRPr="00307B24">
        <w:rPr>
          <w:rFonts w:ascii="Arial Narrow" w:hAnsi="Arial Narrow"/>
          <w:noProof/>
          <w:sz w:val="24"/>
          <w:szCs w:val="24"/>
        </w:rPr>
        <mc:AlternateContent>
          <mc:Choice Requires="wps">
            <w:drawing>
              <wp:anchor distT="45720" distB="45720" distL="114300" distR="114300" simplePos="0" relativeHeight="251659264" behindDoc="0" locked="0" layoutInCell="1" allowOverlap="1" wp14:anchorId="75768ED1" wp14:editId="256E4325">
                <wp:simplePos x="0" y="0"/>
                <wp:positionH relativeFrom="column">
                  <wp:posOffset>-252992</wp:posOffset>
                </wp:positionH>
                <wp:positionV relativeFrom="paragraph">
                  <wp:posOffset>385182</wp:posOffset>
                </wp:positionV>
                <wp:extent cx="6478905" cy="1404620"/>
                <wp:effectExtent l="0" t="0" r="1714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1404620"/>
                        </a:xfrm>
                        <a:prstGeom prst="rect">
                          <a:avLst/>
                        </a:prstGeom>
                        <a:solidFill>
                          <a:srgbClr val="FFFFFF"/>
                        </a:solidFill>
                        <a:ln w="9525">
                          <a:solidFill>
                            <a:schemeClr val="bg1"/>
                          </a:solidFill>
                          <a:miter lim="800000"/>
                          <a:headEnd/>
                          <a:tailEnd/>
                        </a:ln>
                      </wps:spPr>
                      <wps:txbx>
                        <w:txbxContent>
                          <w:p w14:paraId="04D90D1D" w14:textId="77777777" w:rsidR="00337257" w:rsidRPr="00337257" w:rsidRDefault="00337257" w:rsidP="00337257">
                            <w:pPr>
                              <w:jc w:val="center"/>
                              <w:rPr>
                                <w:rFonts w:ascii="Arial Narrow" w:hAnsi="Arial Narrow"/>
                                <w:b/>
                                <w:sz w:val="24"/>
                                <w:szCs w:val="24"/>
                                <w:lang w:val="es-MX"/>
                              </w:rPr>
                            </w:pPr>
                            <w:r w:rsidRPr="00337257">
                              <w:rPr>
                                <w:rFonts w:ascii="Arial Narrow" w:hAnsi="Arial Narrow"/>
                                <w:b/>
                                <w:sz w:val="24"/>
                                <w:szCs w:val="24"/>
                                <w:lang w:val="es-MX"/>
                              </w:rPr>
                              <w:t>_________________________________________</w:t>
                            </w:r>
                          </w:p>
                          <w:p w14:paraId="15D8B25B" w14:textId="77777777" w:rsidR="00337257" w:rsidRPr="00337257" w:rsidRDefault="00337257" w:rsidP="00337257">
                            <w:pPr>
                              <w:jc w:val="center"/>
                              <w:rPr>
                                <w:rFonts w:ascii="Arial Narrow" w:hAnsi="Arial Narrow"/>
                                <w:b/>
                                <w:sz w:val="24"/>
                                <w:szCs w:val="24"/>
                                <w:lang w:val="es-MX"/>
                              </w:rPr>
                            </w:pPr>
                          </w:p>
                          <w:p w14:paraId="353F15F7" w14:textId="77777777" w:rsidR="00337257" w:rsidRPr="00337257" w:rsidRDefault="00337257" w:rsidP="00337257">
                            <w:pPr>
                              <w:jc w:val="center"/>
                              <w:rPr>
                                <w:rFonts w:ascii="Arial Narrow" w:hAnsi="Arial Narrow"/>
                                <w:b/>
                                <w:sz w:val="24"/>
                                <w:szCs w:val="24"/>
                                <w:lang w:val="es-MX"/>
                              </w:rPr>
                            </w:pPr>
                            <w:r w:rsidRPr="00337257">
                              <w:rPr>
                                <w:rFonts w:ascii="Arial Narrow" w:hAnsi="Arial Narrow"/>
                                <w:b/>
                                <w:sz w:val="24"/>
                                <w:szCs w:val="24"/>
                                <w:lang w:val="es-MX"/>
                              </w:rPr>
                              <w:t>MTRO. GASPAR ARMANDO QUINTAL PARRA</w:t>
                            </w:r>
                          </w:p>
                          <w:p w14:paraId="1CC001A5" w14:textId="77777777" w:rsidR="0035116F" w:rsidRDefault="00337257" w:rsidP="00337257">
                            <w:pPr>
                              <w:jc w:val="center"/>
                              <w:rPr>
                                <w:rFonts w:ascii="Arial Narrow" w:hAnsi="Arial Narrow"/>
                                <w:i/>
                                <w:sz w:val="24"/>
                                <w:szCs w:val="24"/>
                                <w:lang w:val="es-MX"/>
                              </w:rPr>
                            </w:pPr>
                            <w:r w:rsidRPr="00337257">
                              <w:rPr>
                                <w:rFonts w:ascii="Arial Narrow" w:hAnsi="Arial Narrow"/>
                                <w:i/>
                                <w:sz w:val="24"/>
                                <w:szCs w:val="24"/>
                                <w:lang w:val="es-MX"/>
                              </w:rPr>
                              <w:t xml:space="preserve">Diputado del Partido Revolucionario Institucional en la </w:t>
                            </w:r>
                          </w:p>
                          <w:p w14:paraId="503A7474" w14:textId="536675BF" w:rsidR="00337257" w:rsidRPr="00337257" w:rsidRDefault="00337257" w:rsidP="00337257">
                            <w:pPr>
                              <w:jc w:val="center"/>
                              <w:rPr>
                                <w:rFonts w:ascii="Arial Narrow" w:hAnsi="Arial Narrow"/>
                                <w:i/>
                                <w:sz w:val="24"/>
                                <w:szCs w:val="24"/>
                                <w:lang w:val="es-MX"/>
                              </w:rPr>
                            </w:pPr>
                            <w:r w:rsidRPr="00337257">
                              <w:rPr>
                                <w:rFonts w:ascii="Arial Narrow" w:hAnsi="Arial Narrow"/>
                                <w:i/>
                                <w:sz w:val="24"/>
                                <w:szCs w:val="24"/>
                                <w:lang w:val="es-MX"/>
                              </w:rPr>
                              <w:t>LXIV Legislatura del H. Congreso del Estado de Yucatán</w:t>
                            </w:r>
                          </w:p>
                          <w:p w14:paraId="6D926A2B" w14:textId="77777777" w:rsidR="00337257" w:rsidRPr="00337257" w:rsidRDefault="00337257" w:rsidP="00337257">
                            <w:pPr>
                              <w:jc w:val="center"/>
                              <w:rPr>
                                <w:lang w:val="es-MX"/>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768ED1" id="_x0000_t202" coordsize="21600,21600" o:spt="202" path="m,l,21600r21600,l21600,xe">
                <v:stroke joinstyle="miter"/>
                <v:path gradientshapeok="t" o:connecttype="rect"/>
              </v:shapetype>
              <v:shape id="Cuadro de texto 2" o:spid="_x0000_s1026" type="#_x0000_t202" style="position:absolute;left:0;text-align:left;margin-left:-19.9pt;margin-top:30.35pt;width:510.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" strokecolor="white [3212]">
                <v:textbox style="mso-fit-shape-to-text:t">
                  <w:txbxContent>
                    <w:p w14:paraId="04D90D1D" w14:textId="77777777" w:rsidR="00337257" w:rsidRPr="00337257" w:rsidRDefault="00337257" w:rsidP="00337257">
                      <w:pPr>
                        <w:jc w:val="center"/>
                        <w:rPr>
                          <w:rFonts w:ascii="Arial Narrow" w:hAnsi="Arial Narrow"/>
                          <w:b/>
                          <w:sz w:val="24"/>
                          <w:szCs w:val="24"/>
                          <w:lang w:val="es-MX"/>
                        </w:rPr>
                      </w:pPr>
                      <w:r w:rsidRPr="00337257">
                        <w:rPr>
                          <w:rFonts w:ascii="Arial Narrow" w:hAnsi="Arial Narrow"/>
                          <w:b/>
                          <w:sz w:val="24"/>
                          <w:szCs w:val="24"/>
                          <w:lang w:val="es-MX"/>
                        </w:rPr>
                        <w:t>_________________________________________</w:t>
                      </w:r>
                    </w:p>
                    <w:p w14:paraId="15D8B25B" w14:textId="77777777" w:rsidR="00337257" w:rsidRPr="00337257" w:rsidRDefault="00337257" w:rsidP="00337257">
                      <w:pPr>
                        <w:jc w:val="center"/>
                        <w:rPr>
                          <w:rFonts w:ascii="Arial Narrow" w:hAnsi="Arial Narrow"/>
                          <w:b/>
                          <w:sz w:val="24"/>
                          <w:szCs w:val="24"/>
                          <w:lang w:val="es-MX"/>
                        </w:rPr>
                      </w:pPr>
                    </w:p>
                    <w:p w14:paraId="353F15F7" w14:textId="77777777" w:rsidR="00337257" w:rsidRPr="00337257" w:rsidRDefault="00337257" w:rsidP="00337257">
                      <w:pPr>
                        <w:jc w:val="center"/>
                        <w:rPr>
                          <w:rFonts w:ascii="Arial Narrow" w:hAnsi="Arial Narrow"/>
                          <w:b/>
                          <w:sz w:val="24"/>
                          <w:szCs w:val="24"/>
                          <w:lang w:val="es-MX"/>
                        </w:rPr>
                      </w:pPr>
                      <w:r w:rsidRPr="00337257">
                        <w:rPr>
                          <w:rFonts w:ascii="Arial Narrow" w:hAnsi="Arial Narrow"/>
                          <w:b/>
                          <w:sz w:val="24"/>
                          <w:szCs w:val="24"/>
                          <w:lang w:val="es-MX"/>
                        </w:rPr>
                        <w:t>MTRO. GASPAR ARMANDO QUINTAL PARRA</w:t>
                      </w:r>
                    </w:p>
                    <w:p w14:paraId="1CC001A5" w14:textId="77777777" w:rsidR="0035116F" w:rsidRDefault="00337257" w:rsidP="00337257">
                      <w:pPr>
                        <w:jc w:val="center"/>
                        <w:rPr>
                          <w:rFonts w:ascii="Arial Narrow" w:hAnsi="Arial Narrow"/>
                          <w:i/>
                          <w:sz w:val="24"/>
                          <w:szCs w:val="24"/>
                          <w:lang w:val="es-MX"/>
                        </w:rPr>
                      </w:pPr>
                      <w:r w:rsidRPr="00337257">
                        <w:rPr>
                          <w:rFonts w:ascii="Arial Narrow" w:hAnsi="Arial Narrow"/>
                          <w:i/>
                          <w:sz w:val="24"/>
                          <w:szCs w:val="24"/>
                          <w:lang w:val="es-MX"/>
                        </w:rPr>
                        <w:t xml:space="preserve">Diputado del Partido Revolucionario Institucional en la </w:t>
                      </w:r>
                    </w:p>
                    <w:p w14:paraId="503A7474" w14:textId="536675BF" w:rsidR="00337257" w:rsidRPr="00337257" w:rsidRDefault="00337257" w:rsidP="00337257">
                      <w:pPr>
                        <w:jc w:val="center"/>
                        <w:rPr>
                          <w:rFonts w:ascii="Arial Narrow" w:hAnsi="Arial Narrow"/>
                          <w:i/>
                          <w:sz w:val="24"/>
                          <w:szCs w:val="24"/>
                          <w:lang w:val="es-MX"/>
                        </w:rPr>
                      </w:pPr>
                      <w:r w:rsidRPr="00337257">
                        <w:rPr>
                          <w:rFonts w:ascii="Arial Narrow" w:hAnsi="Arial Narrow"/>
                          <w:i/>
                          <w:sz w:val="24"/>
                          <w:szCs w:val="24"/>
                          <w:lang w:val="es-MX"/>
                        </w:rPr>
                        <w:t>LXIV Legislatura del H. Congreso del Estado de Yucatán</w:t>
                      </w:r>
                    </w:p>
                    <w:p w14:paraId="6D926A2B" w14:textId="77777777" w:rsidR="00337257" w:rsidRPr="00337257" w:rsidRDefault="00337257" w:rsidP="00337257">
                      <w:pPr>
                        <w:jc w:val="center"/>
                        <w:rPr>
                          <w:lang w:val="es-MX"/>
                        </w:rPr>
                      </w:pPr>
                    </w:p>
                  </w:txbxContent>
                </v:textbox>
                <w10:wrap type="square"/>
              </v:shape>
            </w:pict>
          </mc:Fallback>
        </mc:AlternateContent>
      </w:r>
    </w:p>
    <w:sectPr w:rsidR="002B16E3" w:rsidRPr="00A6009C">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82E1F" w14:textId="77777777" w:rsidR="00147E7A" w:rsidRDefault="00147E7A" w:rsidP="00D26B1B">
      <w:pPr>
        <w:spacing w:line="240" w:lineRule="auto"/>
      </w:pPr>
      <w:r>
        <w:separator/>
      </w:r>
    </w:p>
  </w:endnote>
  <w:endnote w:type="continuationSeparator" w:id="0">
    <w:p w14:paraId="25E2BF29" w14:textId="77777777" w:rsidR="00147E7A" w:rsidRDefault="00147E7A" w:rsidP="00D26B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D7195CEF-58F2-4381-90AD-7CA9BA04713F}"/>
    <w:embedBold r:id="rId2" w:fontKey="{60BD9255-90FF-4749-9487-D1B5C709A4E3}"/>
    <w:embedItalic r:id="rId3" w:fontKey="{822C8707-63B3-4BCE-82F7-B7DD14966505}"/>
    <w:embedBoldItalic r:id="rId4" w:fontKey="{F7C53986-9B80-476D-9CE7-6427B6108885}"/>
  </w:font>
  <w:font w:name="Calibri">
    <w:panose1 w:val="020F0502020204030204"/>
    <w:charset w:val="00"/>
    <w:family w:val="swiss"/>
    <w:pitch w:val="variable"/>
    <w:sig w:usb0="E4002EFF" w:usb1="C000247B" w:usb2="00000009" w:usb3="00000000" w:csb0="000001FF" w:csb1="00000000"/>
    <w:embedRegular r:id="rId5" w:fontKey="{531E58FF-45D2-4EDA-8781-D8DA8B5213F4}"/>
  </w:font>
  <w:font w:name="Cambria">
    <w:panose1 w:val="02040503050406030204"/>
    <w:charset w:val="00"/>
    <w:family w:val="roman"/>
    <w:pitch w:val="variable"/>
    <w:sig w:usb0="E00006FF" w:usb1="420024FF" w:usb2="02000000" w:usb3="00000000" w:csb0="0000019F" w:csb1="00000000"/>
    <w:embedRegular r:id="rId6" w:fontKey="{713148D1-6A3C-44D9-AE3C-F91A4DB045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501513"/>
      <w:docPartObj>
        <w:docPartGallery w:val="Page Numbers (Bottom of Page)"/>
        <w:docPartUnique/>
      </w:docPartObj>
    </w:sdtPr>
    <w:sdtContent>
      <w:sdt>
        <w:sdtPr>
          <w:id w:val="-1769616900"/>
          <w:docPartObj>
            <w:docPartGallery w:val="Page Numbers (Top of Page)"/>
            <w:docPartUnique/>
          </w:docPartObj>
        </w:sdtPr>
        <w:sdtContent>
          <w:p w14:paraId="1E39018B" w14:textId="04B5D251" w:rsidR="00D26B1B" w:rsidRDefault="00D26B1B">
            <w:pPr>
              <w:pStyle w:val="Piedepgina"/>
              <w:jc w:val="right"/>
            </w:pPr>
            <w:r w:rsidRPr="00D26B1B">
              <w:rPr>
                <w:noProof/>
              </w:rPr>
              <w:drawing>
                <wp:anchor distT="0" distB="0" distL="0" distR="0" simplePos="0" relativeHeight="251661312" behindDoc="1" locked="0" layoutInCell="1" hidden="0" allowOverlap="1" wp14:anchorId="609A1392" wp14:editId="7E0F21F8">
                  <wp:simplePos x="0" y="0"/>
                  <wp:positionH relativeFrom="column">
                    <wp:posOffset>5018154</wp:posOffset>
                  </wp:positionH>
                  <wp:positionV relativeFrom="paragraph">
                    <wp:posOffset>-59483</wp:posOffset>
                  </wp:positionV>
                  <wp:extent cx="1637237" cy="840312"/>
                  <wp:effectExtent l="0" t="0" r="1270" b="0"/>
                  <wp:wrapNone/>
                  <wp:docPr id="4" name="image1.png" descr="C:\Users\DIPUTADOS\Downloads\AGENDA CONGRESO (2).png"/>
                  <wp:cNvGraphicFramePr/>
                  <a:graphic xmlns:a="http://schemas.openxmlformats.org/drawingml/2006/main">
                    <a:graphicData uri="http://schemas.openxmlformats.org/drawingml/2006/picture">
                      <pic:pic xmlns:pic="http://schemas.openxmlformats.org/drawingml/2006/picture">
                        <pic:nvPicPr>
                          <pic:cNvPr id="0" name="image1.png" descr="C:\Users\DIPUTADOS\Downloads\AGENDA CONGRESO (2).png"/>
                          <pic:cNvPicPr preferRelativeResize="0"/>
                        </pic:nvPicPr>
                        <pic:blipFill>
                          <a:blip r:embed="rId1"/>
                          <a:srcRect l="69472" t="87682" r="18" b="-1250"/>
                          <a:stretch>
                            <a:fillRect/>
                          </a:stretch>
                        </pic:blipFill>
                        <pic:spPr>
                          <a:xfrm>
                            <a:off x="0" y="0"/>
                            <a:ext cx="1637237" cy="840312"/>
                          </a:xfrm>
                          <a:prstGeom prst="rect">
                            <a:avLst/>
                          </a:prstGeom>
                          <a:ln/>
                        </pic:spPr>
                      </pic:pic>
                    </a:graphicData>
                  </a:graphic>
                  <wp14:sizeRelH relativeFrom="margin">
                    <wp14:pctWidth>0</wp14:pctWidth>
                  </wp14:sizeRelH>
                  <wp14:sizeRelV relativeFrom="margin">
                    <wp14:pctHeight>0</wp14:pctHeight>
                  </wp14:sizeRelV>
                </wp:anchor>
              </w:drawing>
            </w:r>
            <w:r w:rsidRPr="00D26B1B">
              <w:rPr>
                <w:noProof/>
              </w:rPr>
              <w:drawing>
                <wp:anchor distT="0" distB="0" distL="114300" distR="114300" simplePos="0" relativeHeight="251659264" behindDoc="1" locked="0" layoutInCell="1" allowOverlap="1" wp14:anchorId="37E26D6A" wp14:editId="1E1D3D44">
                  <wp:simplePos x="0" y="0"/>
                  <wp:positionH relativeFrom="column">
                    <wp:posOffset>1499192</wp:posOffset>
                  </wp:positionH>
                  <wp:positionV relativeFrom="paragraph">
                    <wp:posOffset>-21418</wp:posOffset>
                  </wp:positionV>
                  <wp:extent cx="2573480" cy="552086"/>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9667" t="7469" r="9468" b="79117"/>
                          <a:stretch/>
                        </pic:blipFill>
                        <pic:spPr bwMode="auto">
                          <a:xfrm>
                            <a:off x="0" y="0"/>
                            <a:ext cx="2637881" cy="5659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6B1B">
              <w:rPr>
                <w:noProof/>
              </w:rPr>
              <w:drawing>
                <wp:anchor distT="0" distB="0" distL="0" distR="0" simplePos="0" relativeHeight="251660288" behindDoc="1" locked="0" layoutInCell="1" hidden="0" allowOverlap="1" wp14:anchorId="15379A14" wp14:editId="3646474A">
                  <wp:simplePos x="0" y="0"/>
                  <wp:positionH relativeFrom="column">
                    <wp:posOffset>-414670</wp:posOffset>
                  </wp:positionH>
                  <wp:positionV relativeFrom="paragraph">
                    <wp:posOffset>-167405</wp:posOffset>
                  </wp:positionV>
                  <wp:extent cx="1295130" cy="1074377"/>
                  <wp:effectExtent l="0" t="0" r="635" b="0"/>
                  <wp:wrapNone/>
                  <wp:docPr id="5" name="image1.png" descr="C:\Users\DIPUTADOS\Downloads\AGENDA CONGRESO (2).png"/>
                  <wp:cNvGraphicFramePr/>
                  <a:graphic xmlns:a="http://schemas.openxmlformats.org/drawingml/2006/main">
                    <a:graphicData uri="http://schemas.openxmlformats.org/drawingml/2006/picture">
                      <pic:pic xmlns:pic="http://schemas.openxmlformats.org/drawingml/2006/picture">
                        <pic:nvPicPr>
                          <pic:cNvPr id="0" name="image1.png" descr="C:\Users\DIPUTADOS\Downloads\AGENDA CONGRESO (2).png"/>
                          <pic:cNvPicPr preferRelativeResize="0"/>
                        </pic:nvPicPr>
                        <pic:blipFill>
                          <a:blip r:embed="rId1"/>
                          <a:srcRect l="1785" t="84539" r="73057" b="-919"/>
                          <a:stretch>
                            <a:fillRect/>
                          </a:stretch>
                        </pic:blipFill>
                        <pic:spPr>
                          <a:xfrm>
                            <a:off x="0" y="0"/>
                            <a:ext cx="1318209" cy="1093523"/>
                          </a:xfrm>
                          <a:prstGeom prst="rect">
                            <a:avLst/>
                          </a:prstGeom>
                          <a:ln/>
                        </pic:spPr>
                      </pic:pic>
                    </a:graphicData>
                  </a:graphic>
                  <wp14:sizeRelH relativeFrom="margin">
                    <wp14:pctWidth>0</wp14:pctWidth>
                  </wp14:sizeRelH>
                  <wp14:sizeRelV relativeFrom="margin">
                    <wp14:pctHeight>0</wp14:pctHeight>
                  </wp14:sizeRelV>
                </wp:anchor>
              </w:drawing>
            </w:r>
            <w:r w:rsidRPr="00D26B1B">
              <w:rPr>
                <w:rFonts w:ascii="Arial Narrow" w:hAnsi="Arial Narrow"/>
                <w:sz w:val="18"/>
                <w:szCs w:val="18"/>
                <w:lang w:val="es-ES"/>
              </w:rPr>
              <w:t xml:space="preserve">Página </w:t>
            </w:r>
            <w:r w:rsidRPr="00D26B1B">
              <w:rPr>
                <w:rFonts w:ascii="Arial Narrow" w:hAnsi="Arial Narrow"/>
                <w:b/>
                <w:bCs/>
                <w:sz w:val="18"/>
                <w:szCs w:val="18"/>
              </w:rPr>
              <w:fldChar w:fldCharType="begin"/>
            </w:r>
            <w:r w:rsidRPr="00D26B1B">
              <w:rPr>
                <w:rFonts w:ascii="Arial Narrow" w:hAnsi="Arial Narrow"/>
                <w:b/>
                <w:bCs/>
                <w:sz w:val="18"/>
                <w:szCs w:val="18"/>
              </w:rPr>
              <w:instrText>PAGE</w:instrText>
            </w:r>
            <w:r w:rsidRPr="00D26B1B">
              <w:rPr>
                <w:rFonts w:ascii="Arial Narrow" w:hAnsi="Arial Narrow"/>
                <w:b/>
                <w:bCs/>
                <w:sz w:val="18"/>
                <w:szCs w:val="18"/>
              </w:rPr>
              <w:fldChar w:fldCharType="separate"/>
            </w:r>
            <w:r w:rsidRPr="00D26B1B">
              <w:rPr>
                <w:rFonts w:ascii="Arial Narrow" w:hAnsi="Arial Narrow"/>
                <w:b/>
                <w:bCs/>
                <w:sz w:val="18"/>
                <w:szCs w:val="18"/>
                <w:lang w:val="es-ES"/>
              </w:rPr>
              <w:t>2</w:t>
            </w:r>
            <w:r w:rsidRPr="00D26B1B">
              <w:rPr>
                <w:rFonts w:ascii="Arial Narrow" w:hAnsi="Arial Narrow"/>
                <w:b/>
                <w:bCs/>
                <w:sz w:val="18"/>
                <w:szCs w:val="18"/>
              </w:rPr>
              <w:fldChar w:fldCharType="end"/>
            </w:r>
            <w:r w:rsidRPr="00D26B1B">
              <w:rPr>
                <w:rFonts w:ascii="Arial Narrow" w:hAnsi="Arial Narrow"/>
                <w:sz w:val="18"/>
                <w:szCs w:val="18"/>
                <w:lang w:val="es-ES"/>
              </w:rPr>
              <w:t xml:space="preserve"> de </w:t>
            </w:r>
            <w:r w:rsidRPr="00D26B1B">
              <w:rPr>
                <w:rFonts w:ascii="Arial Narrow" w:hAnsi="Arial Narrow"/>
                <w:b/>
                <w:bCs/>
                <w:sz w:val="18"/>
                <w:szCs w:val="18"/>
              </w:rPr>
              <w:fldChar w:fldCharType="begin"/>
            </w:r>
            <w:r w:rsidRPr="00D26B1B">
              <w:rPr>
                <w:rFonts w:ascii="Arial Narrow" w:hAnsi="Arial Narrow"/>
                <w:b/>
                <w:bCs/>
                <w:sz w:val="18"/>
                <w:szCs w:val="18"/>
              </w:rPr>
              <w:instrText>NUMPAGES</w:instrText>
            </w:r>
            <w:r w:rsidRPr="00D26B1B">
              <w:rPr>
                <w:rFonts w:ascii="Arial Narrow" w:hAnsi="Arial Narrow"/>
                <w:b/>
                <w:bCs/>
                <w:sz w:val="18"/>
                <w:szCs w:val="18"/>
              </w:rPr>
              <w:fldChar w:fldCharType="separate"/>
            </w:r>
            <w:r w:rsidRPr="00D26B1B">
              <w:rPr>
                <w:rFonts w:ascii="Arial Narrow" w:hAnsi="Arial Narrow"/>
                <w:b/>
                <w:bCs/>
                <w:sz w:val="18"/>
                <w:szCs w:val="18"/>
                <w:lang w:val="es-ES"/>
              </w:rPr>
              <w:t>2</w:t>
            </w:r>
            <w:r w:rsidRPr="00D26B1B">
              <w:rPr>
                <w:rFonts w:ascii="Arial Narrow" w:hAnsi="Arial Narrow"/>
                <w:b/>
                <w:bCs/>
                <w:sz w:val="18"/>
                <w:szCs w:val="18"/>
              </w:rPr>
              <w:fldChar w:fldCharType="end"/>
            </w:r>
          </w:p>
        </w:sdtContent>
      </w:sdt>
    </w:sdtContent>
  </w:sdt>
  <w:p w14:paraId="254F8A74" w14:textId="3A5D31A7" w:rsidR="00D26B1B" w:rsidRDefault="00D26B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C43D1" w14:textId="77777777" w:rsidR="00147E7A" w:rsidRDefault="00147E7A" w:rsidP="00D26B1B">
      <w:pPr>
        <w:spacing w:line="240" w:lineRule="auto"/>
      </w:pPr>
      <w:r>
        <w:separator/>
      </w:r>
    </w:p>
  </w:footnote>
  <w:footnote w:type="continuationSeparator" w:id="0">
    <w:p w14:paraId="00110573" w14:textId="77777777" w:rsidR="00147E7A" w:rsidRDefault="00147E7A" w:rsidP="00D26B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F53AA"/>
    <w:multiLevelType w:val="multilevel"/>
    <w:tmpl w:val="4B34609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16063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E3"/>
    <w:rsid w:val="0001764F"/>
    <w:rsid w:val="00030EC5"/>
    <w:rsid w:val="000572BA"/>
    <w:rsid w:val="00070BA1"/>
    <w:rsid w:val="000D5CB9"/>
    <w:rsid w:val="000E7EDB"/>
    <w:rsid w:val="00116AE3"/>
    <w:rsid w:val="001206AB"/>
    <w:rsid w:val="0013663D"/>
    <w:rsid w:val="00145B28"/>
    <w:rsid w:val="00147E7A"/>
    <w:rsid w:val="00172DFF"/>
    <w:rsid w:val="00177869"/>
    <w:rsid w:val="00193217"/>
    <w:rsid w:val="0019373F"/>
    <w:rsid w:val="001A5B27"/>
    <w:rsid w:val="001A78FE"/>
    <w:rsid w:val="001B52E7"/>
    <w:rsid w:val="001B56B9"/>
    <w:rsid w:val="001B71F7"/>
    <w:rsid w:val="001C5329"/>
    <w:rsid w:val="001E054F"/>
    <w:rsid w:val="001F107A"/>
    <w:rsid w:val="001F7FE0"/>
    <w:rsid w:val="00202D79"/>
    <w:rsid w:val="00206C3E"/>
    <w:rsid w:val="00216C66"/>
    <w:rsid w:val="0023548A"/>
    <w:rsid w:val="00276125"/>
    <w:rsid w:val="00293C09"/>
    <w:rsid w:val="002B16E3"/>
    <w:rsid w:val="002C7BA0"/>
    <w:rsid w:val="002D1878"/>
    <w:rsid w:val="0031239A"/>
    <w:rsid w:val="0032128A"/>
    <w:rsid w:val="00337257"/>
    <w:rsid w:val="00344855"/>
    <w:rsid w:val="0035116F"/>
    <w:rsid w:val="00362B7E"/>
    <w:rsid w:val="00370A42"/>
    <w:rsid w:val="00382D38"/>
    <w:rsid w:val="00397579"/>
    <w:rsid w:val="003B7CC7"/>
    <w:rsid w:val="003E087C"/>
    <w:rsid w:val="003F4695"/>
    <w:rsid w:val="0042225E"/>
    <w:rsid w:val="00443BA0"/>
    <w:rsid w:val="004503C9"/>
    <w:rsid w:val="00452945"/>
    <w:rsid w:val="004734DB"/>
    <w:rsid w:val="004B0C15"/>
    <w:rsid w:val="004C1808"/>
    <w:rsid w:val="00510337"/>
    <w:rsid w:val="00531C92"/>
    <w:rsid w:val="00534823"/>
    <w:rsid w:val="00534EA7"/>
    <w:rsid w:val="00546C09"/>
    <w:rsid w:val="005645B1"/>
    <w:rsid w:val="00574CE6"/>
    <w:rsid w:val="00580236"/>
    <w:rsid w:val="005852FB"/>
    <w:rsid w:val="005B446E"/>
    <w:rsid w:val="005E237F"/>
    <w:rsid w:val="005F32E0"/>
    <w:rsid w:val="005F6F78"/>
    <w:rsid w:val="005F75F4"/>
    <w:rsid w:val="00621E49"/>
    <w:rsid w:val="00634499"/>
    <w:rsid w:val="0064460A"/>
    <w:rsid w:val="006451E2"/>
    <w:rsid w:val="00663827"/>
    <w:rsid w:val="0067744F"/>
    <w:rsid w:val="00684488"/>
    <w:rsid w:val="00694CE7"/>
    <w:rsid w:val="006A69BD"/>
    <w:rsid w:val="006C2482"/>
    <w:rsid w:val="006C2E14"/>
    <w:rsid w:val="006C75F1"/>
    <w:rsid w:val="006E7388"/>
    <w:rsid w:val="006F655C"/>
    <w:rsid w:val="00711C56"/>
    <w:rsid w:val="007463F1"/>
    <w:rsid w:val="0075631C"/>
    <w:rsid w:val="00762B56"/>
    <w:rsid w:val="00762DDE"/>
    <w:rsid w:val="007D1ABE"/>
    <w:rsid w:val="00815A41"/>
    <w:rsid w:val="00835B40"/>
    <w:rsid w:val="00837811"/>
    <w:rsid w:val="00856B1F"/>
    <w:rsid w:val="008C3095"/>
    <w:rsid w:val="008D7901"/>
    <w:rsid w:val="008E61D0"/>
    <w:rsid w:val="008F1BFC"/>
    <w:rsid w:val="00903D24"/>
    <w:rsid w:val="009164E8"/>
    <w:rsid w:val="009223A3"/>
    <w:rsid w:val="00947941"/>
    <w:rsid w:val="00974C57"/>
    <w:rsid w:val="0097537C"/>
    <w:rsid w:val="009938FF"/>
    <w:rsid w:val="009A0C2A"/>
    <w:rsid w:val="009C2E0A"/>
    <w:rsid w:val="009F2E41"/>
    <w:rsid w:val="009F52C3"/>
    <w:rsid w:val="00A04077"/>
    <w:rsid w:val="00A04EBC"/>
    <w:rsid w:val="00A20C43"/>
    <w:rsid w:val="00A27CC9"/>
    <w:rsid w:val="00A338B2"/>
    <w:rsid w:val="00A6009C"/>
    <w:rsid w:val="00A744B2"/>
    <w:rsid w:val="00AA356C"/>
    <w:rsid w:val="00AB2C20"/>
    <w:rsid w:val="00AD68CF"/>
    <w:rsid w:val="00AE2EAE"/>
    <w:rsid w:val="00AE668A"/>
    <w:rsid w:val="00B206EE"/>
    <w:rsid w:val="00B21186"/>
    <w:rsid w:val="00B47916"/>
    <w:rsid w:val="00B72E50"/>
    <w:rsid w:val="00B947E3"/>
    <w:rsid w:val="00BA1BCC"/>
    <w:rsid w:val="00BA5E10"/>
    <w:rsid w:val="00BD232F"/>
    <w:rsid w:val="00BE643E"/>
    <w:rsid w:val="00C07B78"/>
    <w:rsid w:val="00C941C6"/>
    <w:rsid w:val="00C96AB3"/>
    <w:rsid w:val="00CD0A5F"/>
    <w:rsid w:val="00CF7B9A"/>
    <w:rsid w:val="00D02522"/>
    <w:rsid w:val="00D0700D"/>
    <w:rsid w:val="00D26B1B"/>
    <w:rsid w:val="00D56C44"/>
    <w:rsid w:val="00D7429C"/>
    <w:rsid w:val="00DC5A98"/>
    <w:rsid w:val="00DD6AB7"/>
    <w:rsid w:val="00DE01C7"/>
    <w:rsid w:val="00DF3204"/>
    <w:rsid w:val="00E17846"/>
    <w:rsid w:val="00E401F2"/>
    <w:rsid w:val="00E86651"/>
    <w:rsid w:val="00E947F0"/>
    <w:rsid w:val="00E95779"/>
    <w:rsid w:val="00EC3CC8"/>
    <w:rsid w:val="00EC47A7"/>
    <w:rsid w:val="00F03733"/>
    <w:rsid w:val="00F15827"/>
    <w:rsid w:val="00F46297"/>
    <w:rsid w:val="00F7111E"/>
    <w:rsid w:val="00FA373B"/>
    <w:rsid w:val="00FC3C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09450"/>
  <w15:docId w15:val="{D203DE86-27D2-4A48-82C1-570A00A6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Hipervnculo">
    <w:name w:val="Hyperlink"/>
    <w:basedOn w:val="Fuentedeprrafopredeter"/>
    <w:uiPriority w:val="99"/>
    <w:unhideWhenUsed/>
    <w:rsid w:val="00370A42"/>
    <w:rPr>
      <w:color w:val="0000FF" w:themeColor="hyperlink"/>
      <w:u w:val="single"/>
    </w:rPr>
  </w:style>
  <w:style w:type="character" w:styleId="Mencinsinresolver">
    <w:name w:val="Unresolved Mention"/>
    <w:basedOn w:val="Fuentedeprrafopredeter"/>
    <w:uiPriority w:val="99"/>
    <w:semiHidden/>
    <w:unhideWhenUsed/>
    <w:rsid w:val="00370A42"/>
    <w:rPr>
      <w:color w:val="605E5C"/>
      <w:shd w:val="clear" w:color="auto" w:fill="E1DFDD"/>
    </w:rPr>
  </w:style>
  <w:style w:type="paragraph" w:styleId="NormalWeb">
    <w:name w:val="Normal (Web)"/>
    <w:basedOn w:val="Normal"/>
    <w:uiPriority w:val="99"/>
    <w:semiHidden/>
    <w:unhideWhenUsed/>
    <w:rsid w:val="009A0C2A"/>
    <w:rPr>
      <w:rFonts w:ascii="Times New Roman" w:hAnsi="Times New Roman" w:cs="Times New Roman"/>
      <w:sz w:val="24"/>
      <w:szCs w:val="24"/>
    </w:rPr>
  </w:style>
  <w:style w:type="paragraph" w:styleId="Encabezado">
    <w:name w:val="header"/>
    <w:basedOn w:val="Normal"/>
    <w:link w:val="EncabezadoCar"/>
    <w:uiPriority w:val="99"/>
    <w:unhideWhenUsed/>
    <w:rsid w:val="00D26B1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26B1B"/>
  </w:style>
  <w:style w:type="paragraph" w:styleId="Piedepgina">
    <w:name w:val="footer"/>
    <w:basedOn w:val="Normal"/>
    <w:link w:val="PiedepginaCar"/>
    <w:uiPriority w:val="99"/>
    <w:unhideWhenUsed/>
    <w:rsid w:val="00D26B1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26B1B"/>
  </w:style>
  <w:style w:type="table" w:styleId="Tablaconcuadrcula">
    <w:name w:val="Table Grid"/>
    <w:basedOn w:val="Tablanormal"/>
    <w:uiPriority w:val="39"/>
    <w:rsid w:val="003F46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298086">
      <w:bodyDiv w:val="1"/>
      <w:marLeft w:val="0"/>
      <w:marRight w:val="0"/>
      <w:marTop w:val="0"/>
      <w:marBottom w:val="0"/>
      <w:divBdr>
        <w:top w:val="none" w:sz="0" w:space="0" w:color="auto"/>
        <w:left w:val="none" w:sz="0" w:space="0" w:color="auto"/>
        <w:bottom w:val="none" w:sz="0" w:space="0" w:color="auto"/>
        <w:right w:val="none" w:sz="0" w:space="0" w:color="auto"/>
      </w:divBdr>
    </w:div>
    <w:div w:id="1574777633">
      <w:bodyDiv w:val="1"/>
      <w:marLeft w:val="0"/>
      <w:marRight w:val="0"/>
      <w:marTop w:val="0"/>
      <w:marBottom w:val="0"/>
      <w:divBdr>
        <w:top w:val="none" w:sz="0" w:space="0" w:color="auto"/>
        <w:left w:val="none" w:sz="0" w:space="0" w:color="auto"/>
        <w:bottom w:val="none" w:sz="0" w:space="0" w:color="auto"/>
        <w:right w:val="none" w:sz="0" w:space="0" w:color="auto"/>
      </w:divBdr>
    </w:div>
    <w:div w:id="1749493889">
      <w:bodyDiv w:val="1"/>
      <w:marLeft w:val="0"/>
      <w:marRight w:val="0"/>
      <w:marTop w:val="0"/>
      <w:marBottom w:val="0"/>
      <w:divBdr>
        <w:top w:val="none" w:sz="0" w:space="0" w:color="auto"/>
        <w:left w:val="none" w:sz="0" w:space="0" w:color="auto"/>
        <w:bottom w:val="none" w:sz="0" w:space="0" w:color="auto"/>
        <w:right w:val="none" w:sz="0" w:space="0" w:color="auto"/>
      </w:divBdr>
    </w:div>
    <w:div w:id="1967274905">
      <w:bodyDiv w:val="1"/>
      <w:marLeft w:val="0"/>
      <w:marRight w:val="0"/>
      <w:marTop w:val="0"/>
      <w:marBottom w:val="0"/>
      <w:divBdr>
        <w:top w:val="none" w:sz="0" w:space="0" w:color="auto"/>
        <w:left w:val="none" w:sz="0" w:space="0" w:color="auto"/>
        <w:bottom w:val="none" w:sz="0" w:space="0" w:color="auto"/>
        <w:right w:val="none" w:sz="0" w:space="0" w:color="auto"/>
      </w:divBdr>
    </w:div>
    <w:div w:id="1982925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30594-90D3-4EC3-B8D8-1CE945F61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2432</Words>
  <Characters>13379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Hissarlik González</dc:creator>
  <cp:keywords/>
  <dc:description/>
  <cp:lastModifiedBy>Jurídico Office</cp:lastModifiedBy>
  <cp:revision>5</cp:revision>
  <cp:lastPrinted>2026-05-27T16:24:00Z</cp:lastPrinted>
  <dcterms:created xsi:type="dcterms:W3CDTF">2026-05-18T16:18:00Z</dcterms:created>
  <dcterms:modified xsi:type="dcterms:W3CDTF">2026-05-27T21:11:00Z</dcterms:modified>
</cp:coreProperties>
</file>